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C8" w:rsidRPr="005F09C8" w:rsidRDefault="005F09C8" w:rsidP="005F09C8">
      <w:pPr>
        <w:jc w:val="center"/>
        <w:rPr>
          <w:rFonts w:asciiTheme="minorHAnsi" w:hAnsiTheme="minorHAnsi"/>
          <w:i/>
          <w:sz w:val="44"/>
          <w:szCs w:val="44"/>
        </w:rPr>
      </w:pPr>
      <w:r w:rsidRPr="00F00B35">
        <w:rPr>
          <w:rFonts w:asciiTheme="minorHAnsi" w:hAnsiTheme="minorHAnsi"/>
          <w:i/>
          <w:sz w:val="44"/>
          <w:szCs w:val="44"/>
        </w:rPr>
        <w:t>Lägesrapport</w:t>
      </w:r>
      <w:r w:rsidR="00D64F0A">
        <w:rPr>
          <w:rFonts w:asciiTheme="minorHAnsi" w:hAnsiTheme="minorHAnsi"/>
          <w:i/>
          <w:sz w:val="44"/>
          <w:szCs w:val="44"/>
        </w:rPr>
        <w:t>-Stärkt lokal attraktionskraft</w:t>
      </w:r>
    </w:p>
    <w:tbl>
      <w:tblPr>
        <w:tblW w:w="9923"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24"/>
        <w:gridCol w:w="4549"/>
        <w:gridCol w:w="2850"/>
      </w:tblGrid>
      <w:tr w:rsidR="005F09C8" w:rsidRPr="00F00B35" w:rsidTr="00C74C67">
        <w:trPr>
          <w:trHeight w:hRule="exact" w:val="249"/>
        </w:trPr>
        <w:tc>
          <w:tcPr>
            <w:tcW w:w="7479"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rsidR="005F09C8" w:rsidRPr="00F00B35" w:rsidRDefault="005F09C8" w:rsidP="00C74C67">
            <w:pPr>
              <w:keepNext/>
              <w:keepLines/>
              <w:outlineLvl w:val="4"/>
              <w:rPr>
                <w:rFonts w:asciiTheme="minorHAnsi" w:hAnsiTheme="minorHAnsi" w:cs="Arial"/>
                <w:b/>
                <w:snapToGrid w:val="0"/>
                <w:color w:val="FFFFFF"/>
                <w:szCs w:val="22"/>
              </w:rPr>
            </w:pPr>
            <w:r w:rsidRPr="00F00B35">
              <w:rPr>
                <w:rFonts w:asciiTheme="minorHAnsi" w:hAnsiTheme="minorHAnsi" w:cs="Arial"/>
                <w:i/>
                <w:snapToGrid w:val="0"/>
                <w:color w:val="FFFFFF"/>
                <w:szCs w:val="22"/>
              </w:rPr>
              <w:t>Projektnamn</w:t>
            </w:r>
          </w:p>
        </w:tc>
        <w:tc>
          <w:tcPr>
            <w:tcW w:w="3012"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5F09C8" w:rsidRPr="00F00B35" w:rsidRDefault="005F09C8" w:rsidP="00C74C67">
            <w:pPr>
              <w:keepNext/>
              <w:keepLines/>
              <w:outlineLvl w:val="4"/>
              <w:rPr>
                <w:rFonts w:asciiTheme="minorHAnsi" w:hAnsiTheme="minorHAnsi" w:cs="Arial"/>
                <w:b/>
                <w:i/>
                <w:snapToGrid w:val="0"/>
                <w:color w:val="FFFFFF"/>
                <w:szCs w:val="22"/>
                <w:u w:val="single"/>
              </w:rPr>
            </w:pPr>
            <w:r w:rsidRPr="00F00B35">
              <w:rPr>
                <w:rFonts w:asciiTheme="minorHAnsi" w:hAnsiTheme="minorHAnsi" w:cs="Arial"/>
                <w:i/>
                <w:snapToGrid w:val="0"/>
                <w:color w:val="FFFFFF"/>
                <w:szCs w:val="22"/>
              </w:rPr>
              <w:t>Ärende-ID</w:t>
            </w:r>
          </w:p>
        </w:tc>
      </w:tr>
      <w:tr w:rsidR="005F09C8" w:rsidRPr="00F00B35" w:rsidTr="00C74C67">
        <w:trPr>
          <w:trHeight w:val="397"/>
        </w:trPr>
        <w:tc>
          <w:tcPr>
            <w:tcW w:w="7479" w:type="dxa"/>
            <w:gridSpan w:val="2"/>
            <w:tcBorders>
              <w:top w:val="single" w:sz="4" w:space="0" w:color="006E88"/>
              <w:left w:val="single" w:sz="4" w:space="0" w:color="006E88"/>
              <w:bottom w:val="single" w:sz="4" w:space="0" w:color="006E88"/>
              <w:right w:val="single" w:sz="4" w:space="0" w:color="006E88"/>
            </w:tcBorders>
            <w:vAlign w:val="center"/>
          </w:tcPr>
          <w:p w:rsidR="005F09C8" w:rsidRPr="00F00B35" w:rsidRDefault="005F09C8" w:rsidP="00C74C67">
            <w:pPr>
              <w:rPr>
                <w:rFonts w:asciiTheme="minorHAnsi" w:hAnsiTheme="minorHAnsi" w:cs="Arial"/>
                <w:sz w:val="22"/>
                <w:szCs w:val="22"/>
              </w:rPr>
            </w:pPr>
            <w:r w:rsidRPr="00F00B35">
              <w:rPr>
                <w:rFonts w:asciiTheme="minorHAnsi" w:hAnsiTheme="minorHAnsi" w:cs="Arial"/>
                <w:sz w:val="22"/>
              </w:rPr>
              <w:fldChar w:fldCharType="begin">
                <w:ffData>
                  <w:name w:val="Text52"/>
                  <w:enabled/>
                  <w:calcOnExit w:val="0"/>
                  <w:helpText w:type="text" w:val="Avser NYPS ID nummer"/>
                  <w:textInput/>
                </w:ffData>
              </w:fldChar>
            </w:r>
            <w:r w:rsidRPr="00F00B35">
              <w:rPr>
                <w:rFonts w:asciiTheme="minorHAnsi" w:hAnsiTheme="minorHAnsi" w:cs="Arial"/>
                <w:sz w:val="22"/>
              </w:rPr>
              <w:instrText xml:space="preserve"> FORMTEXT </w:instrText>
            </w:r>
            <w:r w:rsidRPr="00F00B35">
              <w:rPr>
                <w:rFonts w:asciiTheme="minorHAnsi" w:hAnsiTheme="minorHAnsi" w:cs="Arial"/>
                <w:sz w:val="22"/>
              </w:rPr>
            </w:r>
            <w:r w:rsidRPr="00F00B35">
              <w:rPr>
                <w:rFonts w:asciiTheme="minorHAnsi" w:hAnsiTheme="minorHAnsi" w:cs="Arial"/>
                <w:sz w:val="22"/>
              </w:rPr>
              <w:fldChar w:fldCharType="separate"/>
            </w:r>
            <w:bookmarkStart w:id="0" w:name="_GoBack"/>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bookmarkEnd w:id="0"/>
            <w:r w:rsidRPr="00F00B35">
              <w:rPr>
                <w:rFonts w:asciiTheme="minorHAnsi" w:hAnsiTheme="minorHAnsi" w:cs="Arial"/>
                <w:sz w:val="22"/>
              </w:rPr>
              <w:fldChar w:fldCharType="end"/>
            </w:r>
          </w:p>
        </w:tc>
        <w:tc>
          <w:tcPr>
            <w:tcW w:w="3012" w:type="dxa"/>
            <w:tcBorders>
              <w:top w:val="single" w:sz="4" w:space="0" w:color="006E88"/>
              <w:left w:val="single" w:sz="4" w:space="0" w:color="006E88"/>
              <w:bottom w:val="single" w:sz="4" w:space="0" w:color="006E88"/>
              <w:right w:val="single" w:sz="4" w:space="0" w:color="006E88"/>
            </w:tcBorders>
            <w:vAlign w:val="center"/>
          </w:tcPr>
          <w:p w:rsidR="005F09C8" w:rsidRPr="00F00B35" w:rsidRDefault="005F09C8" w:rsidP="00C74C67">
            <w:pPr>
              <w:keepNext/>
              <w:keepLines/>
              <w:outlineLvl w:val="4"/>
              <w:rPr>
                <w:rFonts w:asciiTheme="minorHAnsi" w:hAnsiTheme="minorHAnsi" w:cs="Arial"/>
                <w:snapToGrid w:val="0"/>
                <w:color w:val="000000"/>
                <w:sz w:val="22"/>
                <w:szCs w:val="22"/>
              </w:rPr>
            </w:pP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r>
      <w:tr w:rsidR="005F09C8" w:rsidRPr="00F00B35" w:rsidTr="00C74C67">
        <w:trPr>
          <w:trHeight w:hRule="exact" w:val="249"/>
        </w:trPr>
        <w:tc>
          <w:tcPr>
            <w:tcW w:w="7479" w:type="dxa"/>
            <w:gridSpan w:val="2"/>
            <w:tcBorders>
              <w:top w:val="single" w:sz="4" w:space="0" w:color="006E88"/>
              <w:left w:val="single" w:sz="4" w:space="0" w:color="006E88"/>
              <w:bottom w:val="nil"/>
              <w:right w:val="single" w:sz="4" w:space="0" w:color="006E88"/>
            </w:tcBorders>
            <w:shd w:val="clear" w:color="auto" w:fill="006E88"/>
            <w:vAlign w:val="center"/>
          </w:tcPr>
          <w:p w:rsidR="005F09C8" w:rsidRPr="00F00B35" w:rsidRDefault="005F09C8" w:rsidP="00C74C67">
            <w:pPr>
              <w:keepNext/>
              <w:keepLines/>
              <w:outlineLvl w:val="4"/>
              <w:rPr>
                <w:rFonts w:asciiTheme="minorHAnsi" w:hAnsiTheme="minorHAnsi" w:cs="Arial"/>
                <w:i/>
                <w:snapToGrid w:val="0"/>
                <w:color w:val="FFFFFF"/>
                <w:sz w:val="22"/>
                <w:szCs w:val="22"/>
                <w:highlight w:val="red"/>
              </w:rPr>
            </w:pPr>
            <w:r w:rsidRPr="00F00B35">
              <w:rPr>
                <w:rFonts w:asciiTheme="minorHAnsi" w:hAnsiTheme="minorHAnsi" w:cs="Arial"/>
                <w:i/>
                <w:snapToGrid w:val="0"/>
                <w:color w:val="FFFFFF"/>
                <w:szCs w:val="22"/>
              </w:rPr>
              <w:t>Stödmottagare</w:t>
            </w:r>
          </w:p>
        </w:tc>
        <w:tc>
          <w:tcPr>
            <w:tcW w:w="3012" w:type="dxa"/>
            <w:tcBorders>
              <w:top w:val="single" w:sz="4" w:space="0" w:color="006E88"/>
              <w:left w:val="single" w:sz="4" w:space="0" w:color="006E88"/>
              <w:bottom w:val="nil"/>
              <w:right w:val="single" w:sz="4" w:space="0" w:color="006E88"/>
            </w:tcBorders>
            <w:shd w:val="clear" w:color="auto" w:fill="006E88"/>
            <w:vAlign w:val="center"/>
          </w:tcPr>
          <w:p w:rsidR="005F09C8" w:rsidRPr="00F00B35" w:rsidRDefault="005F09C8" w:rsidP="00C74C67">
            <w:pPr>
              <w:keepNext/>
              <w:keepLines/>
              <w:outlineLvl w:val="4"/>
              <w:rPr>
                <w:rFonts w:asciiTheme="minorHAnsi" w:hAnsiTheme="minorHAnsi" w:cs="Arial"/>
                <w:i/>
                <w:snapToGrid w:val="0"/>
                <w:color w:val="FFFFFF"/>
                <w:szCs w:val="22"/>
              </w:rPr>
            </w:pPr>
            <w:r w:rsidRPr="00F00B35">
              <w:rPr>
                <w:rFonts w:asciiTheme="minorHAnsi" w:hAnsiTheme="minorHAnsi" w:cs="Arial"/>
                <w:i/>
                <w:snapToGrid w:val="0"/>
                <w:color w:val="FFFFFF"/>
                <w:szCs w:val="22"/>
              </w:rPr>
              <w:t>Organisationsnummer</w:t>
            </w:r>
          </w:p>
        </w:tc>
      </w:tr>
      <w:tr w:rsidR="005F09C8" w:rsidRPr="00F00B35" w:rsidTr="00C74C67">
        <w:trPr>
          <w:trHeight w:val="397"/>
        </w:trPr>
        <w:tc>
          <w:tcPr>
            <w:tcW w:w="7479" w:type="dxa"/>
            <w:gridSpan w:val="2"/>
            <w:tcBorders>
              <w:top w:val="nil"/>
              <w:left w:val="single" w:sz="4" w:space="0" w:color="006E88"/>
              <w:bottom w:val="single" w:sz="4" w:space="0" w:color="006E88"/>
              <w:right w:val="single" w:sz="4" w:space="0" w:color="006E88"/>
            </w:tcBorders>
            <w:vAlign w:val="center"/>
          </w:tcPr>
          <w:p w:rsidR="005F09C8" w:rsidRPr="00F00B35" w:rsidRDefault="005F09C8" w:rsidP="00C74C67">
            <w:pPr>
              <w:rPr>
                <w:rFonts w:asciiTheme="minorHAnsi" w:hAnsiTheme="minorHAnsi" w:cs="Arial"/>
                <w:b/>
                <w:i/>
                <w:sz w:val="22"/>
                <w:highlight w:val="red"/>
              </w:rPr>
            </w:pPr>
            <w:r w:rsidRPr="00F00B35">
              <w:rPr>
                <w:rFonts w:asciiTheme="minorHAnsi" w:hAnsiTheme="minorHAnsi" w:cs="Arial"/>
                <w:sz w:val="22"/>
              </w:rPr>
              <w:fldChar w:fldCharType="begin">
                <w:ffData>
                  <w:name w:val="Text52"/>
                  <w:enabled/>
                  <w:calcOnExit w:val="0"/>
                  <w:helpText w:type="text" w:val="Avser NYPS ID nummer"/>
                  <w:textInput/>
                </w:ffData>
              </w:fldChar>
            </w:r>
            <w:r w:rsidRPr="00F00B35">
              <w:rPr>
                <w:rFonts w:asciiTheme="minorHAnsi" w:hAnsiTheme="minorHAnsi" w:cs="Arial"/>
                <w:sz w:val="22"/>
              </w:rPr>
              <w:instrText xml:space="preserve"> FORMTEXT </w:instrText>
            </w:r>
            <w:r w:rsidRPr="00F00B35">
              <w:rPr>
                <w:rFonts w:asciiTheme="minorHAnsi" w:hAnsiTheme="minorHAnsi" w:cs="Arial"/>
                <w:sz w:val="22"/>
              </w:rPr>
            </w:r>
            <w:r w:rsidRPr="00F00B35">
              <w:rPr>
                <w:rFonts w:asciiTheme="minorHAnsi" w:hAnsiTheme="minorHAnsi" w:cs="Arial"/>
                <w:sz w:val="22"/>
              </w:rPr>
              <w:fldChar w:fldCharType="separate"/>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sz w:val="22"/>
              </w:rPr>
              <w:fldChar w:fldCharType="end"/>
            </w:r>
          </w:p>
        </w:tc>
        <w:tc>
          <w:tcPr>
            <w:tcW w:w="3012" w:type="dxa"/>
            <w:tcBorders>
              <w:top w:val="nil"/>
              <w:left w:val="single" w:sz="4" w:space="0" w:color="006E88"/>
              <w:bottom w:val="single" w:sz="4" w:space="0" w:color="006E88"/>
              <w:right w:val="single" w:sz="4" w:space="0" w:color="006E88"/>
            </w:tcBorders>
            <w:vAlign w:val="center"/>
          </w:tcPr>
          <w:p w:rsidR="005F09C8" w:rsidRPr="00F00B35" w:rsidRDefault="005F09C8" w:rsidP="00C74C67">
            <w:pPr>
              <w:keepNext/>
              <w:keepLines/>
              <w:outlineLvl w:val="4"/>
              <w:rPr>
                <w:rFonts w:asciiTheme="minorHAnsi" w:hAnsiTheme="minorHAnsi" w:cs="Arial"/>
                <w:snapToGrid w:val="0"/>
                <w:color w:val="000000"/>
                <w:sz w:val="22"/>
                <w:szCs w:val="22"/>
              </w:rPr>
            </w:pP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r>
      <w:tr w:rsidR="005F09C8" w:rsidRPr="00F00B35" w:rsidTr="00C74C67">
        <w:trPr>
          <w:trHeight w:hRule="exact" w:val="249"/>
        </w:trPr>
        <w:tc>
          <w:tcPr>
            <w:tcW w:w="7479" w:type="dxa"/>
            <w:gridSpan w:val="2"/>
            <w:tcBorders>
              <w:top w:val="single" w:sz="4" w:space="0" w:color="006E88"/>
              <w:left w:val="single" w:sz="4" w:space="0" w:color="006E88"/>
              <w:bottom w:val="nil"/>
              <w:right w:val="single" w:sz="4" w:space="0" w:color="006E88"/>
            </w:tcBorders>
            <w:shd w:val="clear" w:color="auto" w:fill="006E88"/>
            <w:vAlign w:val="center"/>
          </w:tcPr>
          <w:p w:rsidR="005F09C8" w:rsidRPr="00F00B35" w:rsidRDefault="005F09C8" w:rsidP="00C74C67">
            <w:pPr>
              <w:keepNext/>
              <w:keepLines/>
              <w:outlineLvl w:val="4"/>
              <w:rPr>
                <w:rFonts w:asciiTheme="minorHAnsi" w:hAnsiTheme="minorHAnsi" w:cs="Arial"/>
                <w:b/>
                <w:i/>
                <w:snapToGrid w:val="0"/>
                <w:color w:val="FFFFFF"/>
                <w:szCs w:val="22"/>
                <w:u w:val="single"/>
              </w:rPr>
            </w:pPr>
            <w:r w:rsidRPr="00F00B35">
              <w:rPr>
                <w:rFonts w:asciiTheme="minorHAnsi" w:hAnsiTheme="minorHAnsi" w:cs="Arial"/>
                <w:i/>
                <w:snapToGrid w:val="0"/>
                <w:color w:val="FFFFFF"/>
                <w:szCs w:val="22"/>
              </w:rPr>
              <w:t>Aktuell redovisad period i denna lägesrapport</w:t>
            </w:r>
          </w:p>
        </w:tc>
        <w:tc>
          <w:tcPr>
            <w:tcW w:w="3012" w:type="dxa"/>
            <w:tcBorders>
              <w:top w:val="single" w:sz="4" w:space="0" w:color="006E88"/>
              <w:left w:val="single" w:sz="4" w:space="0" w:color="006E88"/>
              <w:right w:val="single" w:sz="4" w:space="0" w:color="006E88"/>
            </w:tcBorders>
            <w:shd w:val="clear" w:color="auto" w:fill="006E88"/>
            <w:vAlign w:val="center"/>
          </w:tcPr>
          <w:p w:rsidR="005F09C8" w:rsidRPr="00F00B35" w:rsidRDefault="005F09C8" w:rsidP="00C74C67">
            <w:pPr>
              <w:keepNext/>
              <w:keepLines/>
              <w:outlineLvl w:val="4"/>
              <w:rPr>
                <w:rFonts w:asciiTheme="minorHAnsi" w:hAnsiTheme="minorHAnsi" w:cs="Arial"/>
                <w:i/>
                <w:snapToGrid w:val="0"/>
                <w:color w:val="FFFFFF"/>
                <w:szCs w:val="22"/>
              </w:rPr>
            </w:pPr>
            <w:r w:rsidRPr="00F00B35">
              <w:rPr>
                <w:rFonts w:asciiTheme="minorHAnsi" w:hAnsiTheme="minorHAnsi" w:cs="Arial"/>
                <w:i/>
                <w:snapToGrid w:val="0"/>
                <w:color w:val="FFFFFF"/>
                <w:szCs w:val="22"/>
              </w:rPr>
              <w:t xml:space="preserve">Beslutad projekttid </w:t>
            </w:r>
          </w:p>
        </w:tc>
      </w:tr>
      <w:tr w:rsidR="005F09C8" w:rsidRPr="00F00B35" w:rsidTr="00C74C67">
        <w:trPr>
          <w:trHeight w:val="397"/>
        </w:trPr>
        <w:tc>
          <w:tcPr>
            <w:tcW w:w="7479" w:type="dxa"/>
            <w:gridSpan w:val="2"/>
            <w:tcBorders>
              <w:top w:val="nil"/>
              <w:left w:val="single" w:sz="4" w:space="0" w:color="006E88"/>
              <w:bottom w:val="single" w:sz="4" w:space="0" w:color="006E88"/>
              <w:right w:val="single" w:sz="4" w:space="0" w:color="006E88"/>
            </w:tcBorders>
            <w:vAlign w:val="center"/>
          </w:tcPr>
          <w:p w:rsidR="005F09C8" w:rsidRPr="00F00B35" w:rsidRDefault="005F09C8" w:rsidP="00C74C67">
            <w:pPr>
              <w:rPr>
                <w:rFonts w:asciiTheme="minorHAnsi" w:hAnsiTheme="minorHAnsi" w:cs="Arial"/>
                <w:sz w:val="22"/>
                <w:szCs w:val="22"/>
              </w:rPr>
            </w:pPr>
            <w:r w:rsidRPr="00F00B35">
              <w:rPr>
                <w:rFonts w:asciiTheme="minorHAnsi" w:hAnsiTheme="minorHAnsi" w:cs="Arial"/>
                <w:sz w:val="22"/>
              </w:rPr>
              <w:fldChar w:fldCharType="begin">
                <w:ffData>
                  <w:name w:val="Text52"/>
                  <w:enabled/>
                  <w:calcOnExit w:val="0"/>
                  <w:helpText w:type="text" w:val="Avser NYPS ID nummer"/>
                  <w:textInput/>
                </w:ffData>
              </w:fldChar>
            </w:r>
            <w:r w:rsidRPr="00F00B35">
              <w:rPr>
                <w:rFonts w:asciiTheme="minorHAnsi" w:hAnsiTheme="minorHAnsi" w:cs="Arial"/>
                <w:sz w:val="22"/>
              </w:rPr>
              <w:instrText xml:space="preserve"> FORMTEXT </w:instrText>
            </w:r>
            <w:r w:rsidRPr="00F00B35">
              <w:rPr>
                <w:rFonts w:asciiTheme="minorHAnsi" w:hAnsiTheme="minorHAnsi" w:cs="Arial"/>
                <w:sz w:val="22"/>
              </w:rPr>
            </w:r>
            <w:r w:rsidRPr="00F00B35">
              <w:rPr>
                <w:rFonts w:asciiTheme="minorHAnsi" w:hAnsiTheme="minorHAnsi" w:cs="Arial"/>
                <w:sz w:val="22"/>
              </w:rPr>
              <w:fldChar w:fldCharType="separate"/>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noProof/>
                <w:sz w:val="22"/>
              </w:rPr>
              <w:t> </w:t>
            </w:r>
            <w:r w:rsidRPr="00F00B35">
              <w:rPr>
                <w:rFonts w:asciiTheme="minorHAnsi" w:hAnsiTheme="minorHAnsi" w:cs="Arial"/>
                <w:sz w:val="22"/>
              </w:rPr>
              <w:fldChar w:fldCharType="end"/>
            </w:r>
            <w:r w:rsidRPr="00F00B35">
              <w:rPr>
                <w:rFonts w:asciiTheme="minorHAnsi" w:hAnsiTheme="minorHAnsi" w:cs="Arial"/>
                <w:sz w:val="22"/>
              </w:rPr>
              <w:t xml:space="preserve"> - </w:t>
            </w: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c>
          <w:tcPr>
            <w:tcW w:w="3012" w:type="dxa"/>
            <w:tcBorders>
              <w:left w:val="single" w:sz="4" w:space="0" w:color="006E88"/>
              <w:bottom w:val="single" w:sz="4" w:space="0" w:color="006E88"/>
              <w:right w:val="single" w:sz="4" w:space="0" w:color="006E88"/>
            </w:tcBorders>
            <w:vAlign w:val="center"/>
          </w:tcPr>
          <w:p w:rsidR="005F09C8" w:rsidRPr="00F00B35" w:rsidRDefault="005F09C8" w:rsidP="00C74C67">
            <w:pPr>
              <w:keepNext/>
              <w:keepLines/>
              <w:outlineLvl w:val="4"/>
              <w:rPr>
                <w:rFonts w:asciiTheme="minorHAnsi" w:hAnsiTheme="minorHAnsi" w:cs="Arial"/>
                <w:snapToGrid w:val="0"/>
                <w:color w:val="000000"/>
                <w:sz w:val="22"/>
                <w:szCs w:val="22"/>
              </w:rPr>
            </w:pP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r w:rsidRPr="00F00B35">
              <w:rPr>
                <w:rFonts w:asciiTheme="minorHAnsi" w:hAnsiTheme="minorHAnsi" w:cs="Arial"/>
                <w:snapToGrid w:val="0"/>
                <w:color w:val="000000"/>
                <w:sz w:val="22"/>
                <w:szCs w:val="22"/>
              </w:rPr>
              <w:t xml:space="preserve"> - </w:t>
            </w: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r>
      <w:tr w:rsidR="005F09C8" w:rsidRPr="00F00B35" w:rsidTr="00C74C67">
        <w:trPr>
          <w:trHeight w:hRule="exact" w:val="249"/>
        </w:trPr>
        <w:tc>
          <w:tcPr>
            <w:tcW w:w="2666" w:type="dxa"/>
            <w:tcBorders>
              <w:top w:val="single" w:sz="4" w:space="0" w:color="006E88"/>
              <w:left w:val="single" w:sz="4" w:space="0" w:color="006E88"/>
              <w:bottom w:val="nil"/>
              <w:right w:val="single" w:sz="4" w:space="0" w:color="006E88"/>
            </w:tcBorders>
            <w:shd w:val="clear" w:color="auto" w:fill="006E88"/>
          </w:tcPr>
          <w:p w:rsidR="005F09C8" w:rsidRPr="00F00B35" w:rsidRDefault="005F09C8" w:rsidP="00C74C67">
            <w:pPr>
              <w:keepNext/>
              <w:keepLines/>
              <w:outlineLvl w:val="4"/>
              <w:rPr>
                <w:rFonts w:asciiTheme="minorHAnsi" w:hAnsiTheme="minorHAnsi"/>
                <w:b/>
                <w:i/>
                <w:snapToGrid w:val="0"/>
                <w:color w:val="FFFFFF"/>
                <w:szCs w:val="22"/>
              </w:rPr>
            </w:pPr>
            <w:r w:rsidRPr="00F00B35">
              <w:rPr>
                <w:rFonts w:asciiTheme="minorHAnsi" w:hAnsiTheme="minorHAnsi" w:cs="Arial"/>
                <w:i/>
                <w:snapToGrid w:val="0"/>
                <w:color w:val="FFFFFF"/>
                <w:szCs w:val="22"/>
              </w:rPr>
              <w:t xml:space="preserve">Kontaktperson </w:t>
            </w:r>
          </w:p>
        </w:tc>
        <w:tc>
          <w:tcPr>
            <w:tcW w:w="4813" w:type="dxa"/>
            <w:tcBorders>
              <w:top w:val="single" w:sz="4" w:space="0" w:color="006E88"/>
              <w:left w:val="single" w:sz="4" w:space="0" w:color="006E88"/>
              <w:bottom w:val="nil"/>
              <w:right w:val="single" w:sz="4" w:space="0" w:color="006E88"/>
            </w:tcBorders>
            <w:shd w:val="clear" w:color="auto" w:fill="006E88"/>
          </w:tcPr>
          <w:p w:rsidR="005F09C8" w:rsidRPr="00F00B35" w:rsidRDefault="005F09C8" w:rsidP="00C74C67">
            <w:pPr>
              <w:keepNext/>
              <w:keepLines/>
              <w:outlineLvl w:val="4"/>
              <w:rPr>
                <w:rFonts w:asciiTheme="minorHAnsi" w:hAnsiTheme="minorHAnsi" w:cs="Arial"/>
                <w:b/>
                <w:i/>
                <w:snapToGrid w:val="0"/>
                <w:color w:val="FFFFFF"/>
                <w:szCs w:val="22"/>
              </w:rPr>
            </w:pPr>
            <w:r w:rsidRPr="00F00B35">
              <w:rPr>
                <w:rFonts w:asciiTheme="minorHAnsi" w:hAnsiTheme="minorHAnsi" w:cs="Arial"/>
                <w:i/>
                <w:snapToGrid w:val="0"/>
                <w:color w:val="FFFFFF"/>
                <w:szCs w:val="22"/>
              </w:rPr>
              <w:t>e-post adress</w:t>
            </w:r>
          </w:p>
        </w:tc>
        <w:tc>
          <w:tcPr>
            <w:tcW w:w="3012" w:type="dxa"/>
            <w:tcBorders>
              <w:top w:val="single" w:sz="4" w:space="0" w:color="006E88"/>
              <w:left w:val="single" w:sz="4" w:space="0" w:color="006E88"/>
              <w:bottom w:val="nil"/>
              <w:right w:val="single" w:sz="4" w:space="0" w:color="006E88"/>
            </w:tcBorders>
            <w:shd w:val="clear" w:color="auto" w:fill="006E88"/>
          </w:tcPr>
          <w:p w:rsidR="005F09C8" w:rsidRPr="00F00B35" w:rsidRDefault="005F09C8" w:rsidP="00C74C67">
            <w:pPr>
              <w:keepNext/>
              <w:keepLines/>
              <w:outlineLvl w:val="4"/>
              <w:rPr>
                <w:rFonts w:asciiTheme="minorHAnsi" w:hAnsiTheme="minorHAnsi" w:cs="Arial"/>
                <w:i/>
                <w:snapToGrid w:val="0"/>
                <w:color w:val="FFFFFF"/>
                <w:szCs w:val="22"/>
              </w:rPr>
            </w:pPr>
            <w:r w:rsidRPr="00F00B35">
              <w:rPr>
                <w:rFonts w:asciiTheme="minorHAnsi" w:hAnsiTheme="minorHAnsi" w:cs="Arial"/>
                <w:i/>
                <w:snapToGrid w:val="0"/>
                <w:color w:val="FFFFFF"/>
                <w:szCs w:val="22"/>
              </w:rPr>
              <w:t>Telefonnummer</w:t>
            </w:r>
          </w:p>
        </w:tc>
      </w:tr>
      <w:tr w:rsidR="005F09C8" w:rsidRPr="00F00B35" w:rsidTr="00C74C67">
        <w:trPr>
          <w:trHeight w:val="397"/>
        </w:trPr>
        <w:tc>
          <w:tcPr>
            <w:tcW w:w="2666" w:type="dxa"/>
            <w:tcBorders>
              <w:top w:val="nil"/>
              <w:left w:val="single" w:sz="4" w:space="0" w:color="006E88"/>
              <w:bottom w:val="single" w:sz="4" w:space="0" w:color="006E88"/>
              <w:right w:val="single" w:sz="4" w:space="0" w:color="006E88"/>
            </w:tcBorders>
            <w:vAlign w:val="center"/>
          </w:tcPr>
          <w:p w:rsidR="005F09C8" w:rsidRPr="00F00B35" w:rsidRDefault="005F09C8" w:rsidP="00C74C67">
            <w:pPr>
              <w:keepNext/>
              <w:keepLines/>
              <w:outlineLvl w:val="4"/>
              <w:rPr>
                <w:rFonts w:asciiTheme="minorHAnsi" w:hAnsiTheme="minorHAnsi" w:cs="Arial"/>
                <w:snapToGrid w:val="0"/>
                <w:color w:val="000000"/>
                <w:sz w:val="22"/>
                <w:szCs w:val="22"/>
              </w:rPr>
            </w:pP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c>
          <w:tcPr>
            <w:tcW w:w="4813" w:type="dxa"/>
            <w:tcBorders>
              <w:top w:val="nil"/>
              <w:left w:val="single" w:sz="4" w:space="0" w:color="006E88"/>
              <w:bottom w:val="single" w:sz="4" w:space="0" w:color="006E88"/>
              <w:right w:val="single" w:sz="4" w:space="0" w:color="006E88"/>
            </w:tcBorders>
            <w:vAlign w:val="center"/>
          </w:tcPr>
          <w:p w:rsidR="005F09C8" w:rsidRPr="00F00B35" w:rsidRDefault="005F09C8" w:rsidP="00C74C67">
            <w:pPr>
              <w:keepNext/>
              <w:keepLines/>
              <w:outlineLvl w:val="4"/>
              <w:rPr>
                <w:rFonts w:asciiTheme="minorHAnsi" w:hAnsiTheme="minorHAnsi" w:cs="Arial"/>
                <w:snapToGrid w:val="0"/>
                <w:color w:val="000000"/>
                <w:sz w:val="22"/>
                <w:szCs w:val="22"/>
              </w:rPr>
            </w:pP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c>
          <w:tcPr>
            <w:tcW w:w="3012" w:type="dxa"/>
            <w:tcBorders>
              <w:top w:val="nil"/>
              <w:left w:val="single" w:sz="4" w:space="0" w:color="006E88"/>
              <w:bottom w:val="single" w:sz="4" w:space="0" w:color="006E88"/>
              <w:right w:val="single" w:sz="4" w:space="0" w:color="006E88"/>
            </w:tcBorders>
            <w:vAlign w:val="center"/>
          </w:tcPr>
          <w:p w:rsidR="005F09C8" w:rsidRPr="00F00B35" w:rsidRDefault="005F09C8" w:rsidP="00C74C67">
            <w:pPr>
              <w:keepNext/>
              <w:keepLines/>
              <w:outlineLvl w:val="4"/>
              <w:rPr>
                <w:rFonts w:asciiTheme="minorHAnsi" w:hAnsiTheme="minorHAnsi" w:cs="Arial"/>
                <w:snapToGrid w:val="0"/>
                <w:color w:val="000000"/>
                <w:sz w:val="22"/>
                <w:szCs w:val="22"/>
              </w:rPr>
            </w:pPr>
            <w:r w:rsidRPr="00F00B35">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F00B35">
              <w:rPr>
                <w:rFonts w:asciiTheme="minorHAnsi" w:hAnsiTheme="minorHAnsi" w:cs="Arial"/>
                <w:snapToGrid w:val="0"/>
                <w:color w:val="000000"/>
                <w:sz w:val="22"/>
                <w:szCs w:val="22"/>
              </w:rPr>
              <w:instrText xml:space="preserve"> FORMTEXT </w:instrText>
            </w:r>
            <w:r w:rsidRPr="00F00B35">
              <w:rPr>
                <w:rFonts w:asciiTheme="minorHAnsi" w:hAnsiTheme="minorHAnsi" w:cs="Arial"/>
                <w:snapToGrid w:val="0"/>
                <w:color w:val="000000"/>
                <w:sz w:val="22"/>
                <w:szCs w:val="22"/>
              </w:rPr>
            </w:r>
            <w:r w:rsidRPr="00F00B35">
              <w:rPr>
                <w:rFonts w:asciiTheme="minorHAnsi" w:hAnsiTheme="minorHAnsi" w:cs="Arial"/>
                <w:snapToGrid w:val="0"/>
                <w:color w:val="000000"/>
                <w:sz w:val="22"/>
                <w:szCs w:val="22"/>
              </w:rPr>
              <w:fldChar w:fldCharType="separate"/>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noProof/>
                <w:snapToGrid w:val="0"/>
                <w:color w:val="000000"/>
                <w:sz w:val="22"/>
                <w:szCs w:val="22"/>
              </w:rPr>
              <w:t> </w:t>
            </w:r>
            <w:r w:rsidRPr="00F00B35">
              <w:rPr>
                <w:rFonts w:asciiTheme="minorHAnsi" w:hAnsiTheme="minorHAnsi" w:cs="Arial"/>
                <w:snapToGrid w:val="0"/>
                <w:color w:val="000000"/>
                <w:sz w:val="22"/>
                <w:szCs w:val="22"/>
              </w:rPr>
              <w:fldChar w:fldCharType="end"/>
            </w:r>
          </w:p>
        </w:tc>
      </w:tr>
    </w:tbl>
    <w:p w:rsidR="005F09C8" w:rsidRPr="005F09C8" w:rsidRDefault="005F09C8" w:rsidP="005F09C8">
      <w:pPr>
        <w:rPr>
          <w:rFonts w:asciiTheme="minorHAnsi" w:hAnsiTheme="minorHAnsi"/>
          <w:sz w:val="16"/>
          <w:szCs w:val="16"/>
        </w:rPr>
      </w:pPr>
    </w:p>
    <w:p w:rsidR="005F09C8" w:rsidRPr="00F00B35" w:rsidRDefault="005F09C8" w:rsidP="005F09C8">
      <w:pPr>
        <w:ind w:left="-425" w:right="-567"/>
        <w:rPr>
          <w:rFonts w:asciiTheme="minorHAnsi" w:hAnsiTheme="minorHAnsi"/>
          <w:i/>
        </w:rPr>
      </w:pPr>
      <w:r w:rsidRPr="00F00B35">
        <w:rPr>
          <w:rFonts w:asciiTheme="minorHAnsi" w:hAnsiTheme="minorHAnsi"/>
          <w:i/>
        </w:rPr>
        <w:t xml:space="preserve">En lägesrapport ska skickas till Tillväxtverket senast det datum som anges i beslutet och ska kortfattat beskriva vad projektet har genomfört under den aktuella perioden. Det ska finnas en tydlig koppling till projektets aktivitets- och tidplan. Det ekonomiska utfallet ska redovisas enligt budgeten som fastställts i beslutet. Eventuella avvikelser ska kommenteras och vilka åtgärder som har vidtagits eller kommer att vidtas ska beskrivas. Även projektets resultat ska redovisas. </w:t>
      </w:r>
    </w:p>
    <w:p w:rsidR="005F09C8" w:rsidRPr="005F09C8" w:rsidRDefault="005F09C8" w:rsidP="005F09C8">
      <w:pPr>
        <w:ind w:left="-425" w:right="-567"/>
        <w:rPr>
          <w:rFonts w:asciiTheme="minorHAnsi" w:hAnsiTheme="minorHAnsi"/>
          <w:i/>
          <w:sz w:val="16"/>
          <w:szCs w:val="16"/>
        </w:rPr>
      </w:pPr>
    </w:p>
    <w:p w:rsidR="005F09C8" w:rsidRPr="00F00B35" w:rsidRDefault="005F09C8" w:rsidP="005F09C8">
      <w:pPr>
        <w:ind w:left="-425" w:right="-567"/>
        <w:rPr>
          <w:rFonts w:asciiTheme="minorHAnsi" w:hAnsiTheme="minorHAnsi"/>
          <w:i/>
        </w:rPr>
      </w:pPr>
      <w:r w:rsidRPr="00F00B35">
        <w:rPr>
          <w:rFonts w:asciiTheme="minorHAnsi" w:hAnsiTheme="minorHAnsi"/>
          <w:i/>
        </w:rPr>
        <w:t>Följande sammanställning är en vägledning för vilken information som ska ingå i lägesrapporteringen.</w:t>
      </w:r>
    </w:p>
    <w:p w:rsidR="005F09C8" w:rsidRPr="005F09C8" w:rsidRDefault="005F09C8" w:rsidP="005F09C8">
      <w:pPr>
        <w:ind w:left="-425" w:right="-567"/>
        <w:rPr>
          <w:rFonts w:asciiTheme="minorHAnsi" w:hAnsiTheme="minorHAnsi"/>
          <w:i/>
          <w:sz w:val="16"/>
          <w:szCs w:val="16"/>
        </w:rPr>
      </w:pPr>
    </w:p>
    <w:p w:rsidR="005F09C8" w:rsidRPr="00F00B35" w:rsidRDefault="005F09C8" w:rsidP="005F09C8">
      <w:pPr>
        <w:ind w:left="-425" w:right="-567"/>
        <w:rPr>
          <w:rFonts w:asciiTheme="minorHAnsi" w:hAnsiTheme="minorHAnsi"/>
          <w:i/>
        </w:rPr>
      </w:pPr>
      <w:r w:rsidRPr="00F00B35">
        <w:rPr>
          <w:rFonts w:asciiTheme="minorHAnsi" w:hAnsiTheme="minorHAnsi"/>
          <w:i/>
        </w:rPr>
        <w:t>Mer detaljerade krav om innehållet i lägesrapporten kan förekomma inom olika program och framgår i beslutet.</w:t>
      </w:r>
    </w:p>
    <w:p w:rsidR="005F09C8" w:rsidRPr="005F09C8" w:rsidRDefault="005F09C8" w:rsidP="005F09C8">
      <w:pPr>
        <w:rPr>
          <w:rFonts w:asciiTheme="minorHAnsi" w:hAnsiTheme="minorHAnsi"/>
          <w:sz w:val="16"/>
          <w:szCs w:val="16"/>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745"/>
        </w:trPr>
        <w:tc>
          <w:tcPr>
            <w:tcW w:w="10348" w:type="dxa"/>
            <w:tcBorders>
              <w:bottom w:val="dotted" w:sz="4" w:space="0" w:color="006E88"/>
            </w:tcBorders>
          </w:tcPr>
          <w:p w:rsidR="005F09C8" w:rsidRPr="00F00B35" w:rsidRDefault="005F09C8" w:rsidP="00C74C67">
            <w:pPr>
              <w:rPr>
                <w:rFonts w:asciiTheme="minorHAnsi" w:hAnsiTheme="minorHAnsi" w:cs="Arial"/>
                <w:b/>
                <w:sz w:val="24"/>
                <w:szCs w:val="24"/>
              </w:rPr>
            </w:pPr>
            <w:r w:rsidRPr="00F00B35">
              <w:rPr>
                <w:rFonts w:asciiTheme="minorHAnsi" w:hAnsiTheme="minorHAnsi" w:cs="Arial"/>
                <w:b/>
                <w:sz w:val="24"/>
                <w:szCs w:val="24"/>
              </w:rPr>
              <w:t xml:space="preserve">1. Kortfattad beskrivning av läget i projektet </w:t>
            </w:r>
          </w:p>
          <w:p w:rsidR="005F09C8" w:rsidRPr="005F09C8" w:rsidRDefault="005F09C8" w:rsidP="00C74C67">
            <w:pPr>
              <w:rPr>
                <w:rFonts w:asciiTheme="minorHAnsi" w:hAnsiTheme="minorHAnsi" w:cs="Arial"/>
                <w:sz w:val="18"/>
                <w:szCs w:val="16"/>
              </w:rPr>
            </w:pPr>
            <w:r w:rsidRPr="005F09C8">
              <w:rPr>
                <w:rFonts w:asciiTheme="minorHAnsi" w:hAnsiTheme="minorHAnsi" w:cs="Arial"/>
                <w:sz w:val="18"/>
                <w:szCs w:val="16"/>
              </w:rPr>
              <w:t>En kort sammanfattning om vad som gjorts under perioden, vad som pågår just nu och det allmänna projektläget i förhållande till ursprunglig plan.</w:t>
            </w:r>
          </w:p>
          <w:p w:rsidR="005F09C8" w:rsidRPr="00F00B35" w:rsidRDefault="005F09C8" w:rsidP="00C74C67">
            <w:pPr>
              <w:rPr>
                <w:rFonts w:asciiTheme="minorHAnsi" w:hAnsiTheme="minorHAnsi" w:cs="Arial"/>
                <w:sz w:val="16"/>
                <w:szCs w:val="16"/>
              </w:rPr>
            </w:pPr>
          </w:p>
        </w:tc>
      </w:tr>
      <w:tr w:rsidR="005F09C8" w:rsidRPr="00F00B35" w:rsidTr="00C74C67">
        <w:trPr>
          <w:trHeight w:val="2085"/>
        </w:trPr>
        <w:tc>
          <w:tcPr>
            <w:tcW w:w="10348"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sz w:val="24"/>
              </w:rPr>
            </w:pPr>
          </w:p>
          <w:p w:rsidR="005F09C8" w:rsidRPr="00F00B35" w:rsidRDefault="005F09C8" w:rsidP="00C74C67">
            <w:pPr>
              <w:rPr>
                <w:rFonts w:asciiTheme="minorHAnsi" w:hAnsiTheme="minorHAnsi" w:cs="Arial"/>
                <w:sz w:val="24"/>
              </w:rPr>
            </w:pPr>
          </w:p>
        </w:tc>
      </w:tr>
    </w:tbl>
    <w:p w:rsidR="005F09C8" w:rsidRPr="005F09C8" w:rsidRDefault="005F09C8" w:rsidP="005F09C8">
      <w:pPr>
        <w:rPr>
          <w:rFonts w:asciiTheme="minorHAnsi" w:hAnsiTheme="minorHAnsi"/>
          <w:sz w:val="16"/>
          <w:szCs w:val="16"/>
        </w:rPr>
      </w:pPr>
    </w:p>
    <w:tbl>
      <w:tblPr>
        <w:tblW w:w="9925" w:type="dxa"/>
        <w:tblInd w:w="-357" w:type="dxa"/>
        <w:tblBorders>
          <w:top w:val="single" w:sz="2" w:space="0" w:color="006E88"/>
          <w:left w:val="single" w:sz="2" w:space="0" w:color="006E88"/>
          <w:bottom w:val="single" w:sz="2" w:space="0" w:color="006E88"/>
          <w:right w:val="single" w:sz="2" w:space="0" w:color="006E88"/>
          <w:insideV w:val="dotted" w:sz="4" w:space="0" w:color="006E88"/>
        </w:tblBorders>
        <w:tblLayout w:type="fixed"/>
        <w:tblCellMar>
          <w:left w:w="70" w:type="dxa"/>
          <w:right w:w="70" w:type="dxa"/>
        </w:tblCellMar>
        <w:tblLook w:val="0000" w:firstRow="0" w:lastRow="0" w:firstColumn="0" w:lastColumn="0" w:noHBand="0" w:noVBand="0"/>
      </w:tblPr>
      <w:tblGrid>
        <w:gridCol w:w="4809"/>
        <w:gridCol w:w="5116"/>
      </w:tblGrid>
      <w:tr w:rsidR="005F09C8" w:rsidRPr="00F00B35" w:rsidTr="00C74C67">
        <w:trPr>
          <w:trHeight w:val="1144"/>
        </w:trPr>
        <w:tc>
          <w:tcPr>
            <w:tcW w:w="9923" w:type="dxa"/>
            <w:gridSpan w:val="2"/>
            <w:tcBorders>
              <w:top w:val="single" w:sz="2" w:space="0" w:color="006E88"/>
            </w:tcBorders>
          </w:tcPr>
          <w:p w:rsidR="005F09C8" w:rsidRPr="00F00B35" w:rsidRDefault="005F09C8" w:rsidP="00C74C67">
            <w:pPr>
              <w:tabs>
                <w:tab w:val="num" w:pos="215"/>
              </w:tabs>
              <w:ind w:left="215" w:hanging="218"/>
              <w:rPr>
                <w:rFonts w:asciiTheme="minorHAnsi" w:hAnsiTheme="minorHAnsi" w:cs="Arial"/>
                <w:b/>
                <w:sz w:val="24"/>
              </w:rPr>
            </w:pPr>
            <w:bookmarkStart w:id="1" w:name="OLE_LINK1"/>
            <w:bookmarkStart w:id="2" w:name="OLE_LINK2"/>
            <w:r w:rsidRPr="00F00B35">
              <w:rPr>
                <w:rFonts w:asciiTheme="minorHAnsi" w:hAnsiTheme="minorHAnsi" w:cs="Arial"/>
                <w:b/>
                <w:sz w:val="24"/>
              </w:rPr>
              <w:t xml:space="preserve">2.0 Sammanfattning av periodens aktiviteter </w:t>
            </w:r>
          </w:p>
          <w:p w:rsidR="005F09C8" w:rsidRPr="005F09C8" w:rsidRDefault="005F09C8" w:rsidP="00C74C67">
            <w:pPr>
              <w:rPr>
                <w:rFonts w:asciiTheme="minorHAnsi" w:hAnsiTheme="minorHAnsi" w:cs="Arial"/>
                <w:sz w:val="18"/>
              </w:rPr>
            </w:pPr>
            <w:r w:rsidRPr="005F09C8">
              <w:rPr>
                <w:rFonts w:asciiTheme="minorHAnsi" w:hAnsiTheme="minorHAnsi" w:cs="Arial"/>
                <w:sz w:val="18"/>
              </w:rPr>
              <w:t>Fyll i nedanstående tabell där samtliga aktiviteter enligt beslut om stöd ska framgå. För respektive aktivitet ska resultatet av aktivit</w:t>
            </w:r>
            <w:r w:rsidRPr="005F09C8">
              <w:rPr>
                <w:rFonts w:asciiTheme="minorHAnsi" w:hAnsiTheme="minorHAnsi" w:cs="Arial"/>
                <w:sz w:val="18"/>
              </w:rPr>
              <w:t>e</w:t>
            </w:r>
            <w:r w:rsidRPr="005F09C8">
              <w:rPr>
                <w:rFonts w:asciiTheme="minorHAnsi" w:hAnsiTheme="minorHAnsi" w:cs="Arial"/>
                <w:sz w:val="18"/>
              </w:rPr>
              <w:t xml:space="preserve">ten beskrivas och vad nästa steg blir. </w:t>
            </w:r>
          </w:p>
          <w:p w:rsidR="005F09C8" w:rsidRPr="00F00B35" w:rsidRDefault="005F09C8" w:rsidP="00C74C67">
            <w:pPr>
              <w:rPr>
                <w:rFonts w:asciiTheme="minorHAnsi" w:hAnsiTheme="minorHAnsi" w:cs="Arial"/>
              </w:rPr>
            </w:pPr>
            <w:r w:rsidRPr="005F09C8">
              <w:rPr>
                <w:rFonts w:asciiTheme="minorHAnsi" w:hAnsiTheme="minorHAnsi" w:cs="Arial"/>
                <w:sz w:val="18"/>
              </w:rPr>
              <w:t xml:space="preserve">Längre kommentarer och eventuella avvikelser kan anges under punkt 2.1 </w:t>
            </w:r>
          </w:p>
        </w:tc>
      </w:tr>
      <w:bookmarkEnd w:id="1"/>
      <w:bookmarkEnd w:id="2"/>
      <w:tr w:rsidR="005F09C8" w:rsidRPr="00F00B35" w:rsidTr="00C74C67">
        <w:tblPrEx>
          <w:tblBorders>
            <w:insideH w:val="single" w:sz="2" w:space="0" w:color="006E88"/>
            <w:insideV w:val="single" w:sz="2" w:space="0" w:color="006E88"/>
          </w:tblBorders>
        </w:tblPrEx>
        <w:trPr>
          <w:trHeight w:val="385"/>
        </w:trPr>
        <w:tc>
          <w:tcPr>
            <w:tcW w:w="4809" w:type="dxa"/>
          </w:tcPr>
          <w:p w:rsidR="005F09C8" w:rsidRPr="00F00B35" w:rsidRDefault="005F09C8" w:rsidP="00C74C67">
            <w:pPr>
              <w:rPr>
                <w:rFonts w:asciiTheme="minorHAnsi" w:hAnsiTheme="minorHAnsi" w:cs="Arial"/>
                <w:b/>
                <w:sz w:val="18"/>
              </w:rPr>
            </w:pPr>
            <w:r w:rsidRPr="00F00B35">
              <w:rPr>
                <w:rFonts w:asciiTheme="minorHAnsi" w:hAnsiTheme="minorHAnsi" w:cs="Arial"/>
                <w:b/>
                <w:sz w:val="18"/>
              </w:rPr>
              <w:t>Genomförda aktiviteter enligt beslutad aktivitetsplan</w:t>
            </w:r>
          </w:p>
        </w:tc>
        <w:tc>
          <w:tcPr>
            <w:tcW w:w="5116" w:type="dxa"/>
          </w:tcPr>
          <w:p w:rsidR="005F09C8" w:rsidRPr="00F00B35" w:rsidRDefault="005F09C8" w:rsidP="00C74C67">
            <w:pPr>
              <w:rPr>
                <w:rFonts w:asciiTheme="minorHAnsi" w:hAnsiTheme="minorHAnsi" w:cs="Arial"/>
                <w:b/>
                <w:sz w:val="18"/>
              </w:rPr>
            </w:pPr>
            <w:r w:rsidRPr="00F00B35">
              <w:rPr>
                <w:rFonts w:asciiTheme="minorHAnsi" w:hAnsiTheme="minorHAnsi" w:cs="Arial"/>
                <w:b/>
                <w:sz w:val="18"/>
              </w:rPr>
              <w:t xml:space="preserve">Resultat av genomförd aktivitet och vad nästa steg blir </w:t>
            </w:r>
          </w:p>
          <w:p w:rsidR="005F09C8" w:rsidRPr="00F00B35" w:rsidRDefault="005F09C8" w:rsidP="00C74C67">
            <w:pPr>
              <w:rPr>
                <w:rFonts w:asciiTheme="minorHAnsi" w:hAnsiTheme="minorHAnsi" w:cs="Arial"/>
                <w:b/>
                <w:sz w:val="18"/>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sz w:val="16"/>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sz w:val="16"/>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sz w:val="16"/>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rPr>
            </w:pPr>
            <w:r w:rsidRPr="00F00B35">
              <w:rPr>
                <w:rFonts w:asciiTheme="minorHAnsi" w:hAnsiTheme="minorHAnsi" w:cs="Arial"/>
              </w:rPr>
              <w:lastRenderedPageBreak/>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p w:rsidR="005F09C8" w:rsidRPr="00F00B35" w:rsidRDefault="005F09C8" w:rsidP="00C74C67">
            <w:pPr>
              <w:rPr>
                <w:rFonts w:asciiTheme="minorHAnsi" w:hAnsiTheme="minorHAnsi" w:cs="Arial"/>
              </w:rPr>
            </w:pPr>
          </w:p>
        </w:tc>
      </w:tr>
      <w:tr w:rsidR="005F09C8" w:rsidRPr="00F00B35" w:rsidTr="00C74C67">
        <w:tblPrEx>
          <w:tblBorders>
            <w:insideH w:val="single" w:sz="2" w:space="0" w:color="006E88"/>
            <w:insideV w:val="single" w:sz="2" w:space="0" w:color="006E88"/>
          </w:tblBorders>
        </w:tblPrEx>
        <w:trPr>
          <w:trHeight w:val="340"/>
        </w:trPr>
        <w:tc>
          <w:tcPr>
            <w:tcW w:w="4809" w:type="dxa"/>
          </w:tcPr>
          <w:p w:rsidR="005F09C8" w:rsidRPr="00F00B35" w:rsidRDefault="005F09C8" w:rsidP="00C74C67">
            <w:pPr>
              <w:rPr>
                <w:rFonts w:asciiTheme="minorHAnsi" w:hAnsiTheme="minorHAnsi" w:cs="Arial"/>
                <w:sz w:val="16"/>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5116" w:type="dxa"/>
          </w:tcPr>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729"/>
        </w:trPr>
        <w:tc>
          <w:tcPr>
            <w:tcW w:w="9923" w:type="dxa"/>
            <w:tcBorders>
              <w:top w:val="single" w:sz="2" w:space="0" w:color="006E88"/>
              <w:left w:val="single" w:sz="2" w:space="0" w:color="006E88"/>
              <w:bottom w:val="dotted" w:sz="4" w:space="0" w:color="006E88"/>
              <w:right w:val="single" w:sz="2" w:space="0" w:color="006E88"/>
            </w:tcBorders>
          </w:tcPr>
          <w:p w:rsidR="005F09C8" w:rsidRPr="00F00B35" w:rsidRDefault="005F09C8" w:rsidP="00C74C67">
            <w:pPr>
              <w:tabs>
                <w:tab w:val="num" w:pos="215"/>
              </w:tabs>
              <w:ind w:left="73"/>
              <w:rPr>
                <w:rFonts w:asciiTheme="minorHAnsi" w:hAnsiTheme="minorHAnsi" w:cs="Arial"/>
                <w:b/>
                <w:sz w:val="24"/>
              </w:rPr>
            </w:pPr>
            <w:r w:rsidRPr="00F00B35">
              <w:rPr>
                <w:rFonts w:asciiTheme="minorHAnsi" w:hAnsiTheme="minorHAnsi" w:cs="Arial"/>
                <w:b/>
                <w:sz w:val="24"/>
              </w:rPr>
              <w:t>2.1 Kommentarer till punkt 2.0 och eventuella avvikelser</w:t>
            </w:r>
          </w:p>
          <w:p w:rsidR="005F09C8" w:rsidRPr="005F09C8" w:rsidRDefault="005F09C8" w:rsidP="00C74C67">
            <w:pPr>
              <w:tabs>
                <w:tab w:val="num" w:pos="215"/>
              </w:tabs>
              <w:ind w:left="73"/>
              <w:rPr>
                <w:rFonts w:asciiTheme="minorHAnsi" w:hAnsiTheme="minorHAnsi" w:cs="Arial"/>
                <w:sz w:val="16"/>
                <w:szCs w:val="16"/>
              </w:rPr>
            </w:pPr>
            <w:r w:rsidRPr="005F09C8">
              <w:rPr>
                <w:rFonts w:asciiTheme="minorHAnsi" w:hAnsiTheme="minorHAnsi" w:cs="Arial"/>
                <w:sz w:val="18"/>
                <w:szCs w:val="16"/>
              </w:rPr>
              <w:t xml:space="preserve">Längre kommentarer till periodens aktiviteter kan anges och eventuella avvikelser till aktiviteter enligt beslut. </w:t>
            </w:r>
          </w:p>
        </w:tc>
      </w:tr>
      <w:tr w:rsidR="005F09C8" w:rsidRPr="00F00B35" w:rsidTr="00C74C67">
        <w:trPr>
          <w:trHeight w:val="729"/>
        </w:trPr>
        <w:tc>
          <w:tcPr>
            <w:tcW w:w="9923" w:type="dxa"/>
            <w:tcBorders>
              <w:top w:val="single" w:sz="2" w:space="0" w:color="006E88"/>
              <w:left w:val="single" w:sz="2" w:space="0" w:color="006E88"/>
              <w:bottom w:val="dotted" w:sz="4" w:space="0" w:color="006E88"/>
              <w:right w:val="single" w:sz="2" w:space="0" w:color="006E88"/>
            </w:tcBorders>
          </w:tcPr>
          <w:p w:rsidR="005F09C8" w:rsidRPr="00F00B35" w:rsidRDefault="005F09C8" w:rsidP="00C74C67">
            <w:pPr>
              <w:tabs>
                <w:tab w:val="num" w:pos="215"/>
              </w:tabs>
              <w:ind w:left="73"/>
              <w:rPr>
                <w:rFonts w:asciiTheme="minorHAnsi" w:hAnsiTheme="minorHAnsi" w:cs="Arial"/>
                <w:b/>
                <w:sz w:val="24"/>
              </w:rPr>
            </w:pPr>
            <w:r w:rsidRPr="00F00B35">
              <w:rPr>
                <w:rFonts w:asciiTheme="minorHAnsi" w:hAnsiTheme="minorHAnsi" w:cs="Arial"/>
                <w:b/>
                <w:sz w:val="24"/>
              </w:rPr>
              <w:fldChar w:fldCharType="begin">
                <w:ffData>
                  <w:name w:val="Text1"/>
                  <w:enabled/>
                  <w:calcOnExit w:val="0"/>
                  <w:textInput/>
                </w:ffData>
              </w:fldChar>
            </w:r>
            <w:r w:rsidRPr="00F00B35">
              <w:rPr>
                <w:rFonts w:asciiTheme="minorHAnsi" w:hAnsiTheme="minorHAnsi" w:cs="Arial"/>
                <w:b/>
                <w:sz w:val="24"/>
              </w:rPr>
              <w:instrText xml:space="preserve"> FORMTEXT </w:instrText>
            </w:r>
            <w:r w:rsidRPr="00F00B35">
              <w:rPr>
                <w:rFonts w:asciiTheme="minorHAnsi" w:hAnsiTheme="minorHAnsi" w:cs="Arial"/>
                <w:b/>
                <w:sz w:val="24"/>
              </w:rPr>
            </w:r>
            <w:r w:rsidRPr="00F00B35">
              <w:rPr>
                <w:rFonts w:asciiTheme="minorHAnsi" w:hAnsiTheme="minorHAnsi" w:cs="Arial"/>
                <w:b/>
                <w:sz w:val="24"/>
              </w:rPr>
              <w:fldChar w:fldCharType="separate"/>
            </w:r>
            <w:r w:rsidRPr="00F00B35">
              <w:rPr>
                <w:rFonts w:asciiTheme="minorHAnsi" w:hAnsiTheme="minorHAnsi" w:cs="Arial"/>
                <w:b/>
                <w:sz w:val="24"/>
              </w:rPr>
              <w:t> </w:t>
            </w:r>
            <w:r w:rsidRPr="00F00B35">
              <w:rPr>
                <w:rFonts w:asciiTheme="minorHAnsi" w:hAnsiTheme="minorHAnsi" w:cs="Arial"/>
                <w:b/>
                <w:sz w:val="24"/>
              </w:rPr>
              <w:t> </w:t>
            </w:r>
            <w:r w:rsidRPr="00F00B35">
              <w:rPr>
                <w:rFonts w:asciiTheme="minorHAnsi" w:hAnsiTheme="minorHAnsi" w:cs="Arial"/>
                <w:b/>
                <w:sz w:val="24"/>
              </w:rPr>
              <w:t> </w:t>
            </w:r>
            <w:r w:rsidRPr="00F00B35">
              <w:rPr>
                <w:rFonts w:asciiTheme="minorHAnsi" w:hAnsiTheme="minorHAnsi" w:cs="Arial"/>
                <w:b/>
                <w:sz w:val="24"/>
              </w:rPr>
              <w:t> </w:t>
            </w:r>
            <w:r w:rsidRPr="00F00B35">
              <w:rPr>
                <w:rFonts w:asciiTheme="minorHAnsi" w:hAnsiTheme="minorHAnsi" w:cs="Arial"/>
                <w:b/>
                <w:sz w:val="24"/>
              </w:rPr>
              <w:t> </w:t>
            </w:r>
            <w:r w:rsidRPr="00F00B35">
              <w:rPr>
                <w:rFonts w:asciiTheme="minorHAnsi" w:hAnsiTheme="minorHAnsi" w:cs="Arial"/>
                <w:b/>
                <w:sz w:val="24"/>
              </w:rPr>
              <w:fldChar w:fldCharType="end"/>
            </w:r>
          </w:p>
        </w:tc>
      </w:tr>
      <w:tr w:rsidR="005F09C8" w:rsidRPr="00F00B35" w:rsidTr="00C74C67">
        <w:trPr>
          <w:trHeight w:val="729"/>
        </w:trPr>
        <w:tc>
          <w:tcPr>
            <w:tcW w:w="9923" w:type="dxa"/>
            <w:tcBorders>
              <w:bottom w:val="dotted" w:sz="4" w:space="0" w:color="006E88"/>
            </w:tcBorders>
          </w:tcPr>
          <w:p w:rsidR="005F09C8" w:rsidRPr="00F00B35" w:rsidRDefault="005F09C8" w:rsidP="00C74C67">
            <w:pPr>
              <w:tabs>
                <w:tab w:val="num" w:pos="215"/>
              </w:tabs>
              <w:ind w:left="73"/>
              <w:rPr>
                <w:rFonts w:asciiTheme="minorHAnsi" w:hAnsiTheme="minorHAnsi" w:cs="Arial"/>
                <w:b/>
                <w:sz w:val="24"/>
              </w:rPr>
            </w:pPr>
            <w:r w:rsidRPr="00F00B35">
              <w:rPr>
                <w:rFonts w:asciiTheme="minorHAnsi" w:hAnsiTheme="minorHAnsi" w:cs="Arial"/>
                <w:b/>
                <w:sz w:val="24"/>
              </w:rPr>
              <w:t>3.0 Arbetsprocessen kopplat till periodens aktiviteteter</w:t>
            </w:r>
          </w:p>
          <w:p w:rsidR="005F09C8" w:rsidRPr="005F09C8" w:rsidRDefault="005F09C8" w:rsidP="00C74C67">
            <w:pPr>
              <w:rPr>
                <w:rFonts w:asciiTheme="minorHAnsi" w:hAnsiTheme="minorHAnsi" w:cs="Arial"/>
                <w:sz w:val="18"/>
                <w:szCs w:val="16"/>
              </w:rPr>
            </w:pPr>
            <w:r w:rsidRPr="005F09C8">
              <w:rPr>
                <w:rFonts w:asciiTheme="minorHAnsi" w:hAnsiTheme="minorHAnsi" w:cs="Arial"/>
                <w:sz w:val="18"/>
                <w:szCs w:val="16"/>
              </w:rPr>
              <w:t>Projektets arbete ska resultera i ett mer systematiska och långsiktigt arbete för stärkt lokal attraktionskraft. För att följa arbetet under projektets genomförande ska den arbetsprocess som använts för periodens aktiviteter beskrivas.</w:t>
            </w:r>
          </w:p>
          <w:p w:rsidR="005F09C8" w:rsidRPr="00F00B35" w:rsidRDefault="005F09C8" w:rsidP="00C74C67">
            <w:pPr>
              <w:rPr>
                <w:rFonts w:asciiTheme="minorHAnsi" w:hAnsiTheme="minorHAnsi" w:cs="Arial"/>
                <w:sz w:val="16"/>
                <w:szCs w:val="16"/>
              </w:rPr>
            </w:pPr>
          </w:p>
        </w:tc>
      </w:tr>
      <w:tr w:rsidR="005F09C8" w:rsidRPr="00F00B35" w:rsidTr="00C74C67">
        <w:trPr>
          <w:trHeight w:val="590"/>
        </w:trPr>
        <w:tc>
          <w:tcPr>
            <w:tcW w:w="9923"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rPr>
      </w:pPr>
    </w:p>
    <w:p w:rsidR="005F09C8" w:rsidRPr="00F00B35" w:rsidRDefault="005F09C8" w:rsidP="005F09C8">
      <w:pPr>
        <w:rPr>
          <w:rFonts w:asciiTheme="minorHAnsi" w:hAnsiTheme="minorHAnsi"/>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729"/>
        </w:trPr>
        <w:tc>
          <w:tcPr>
            <w:tcW w:w="9923" w:type="dxa"/>
            <w:tcBorders>
              <w:bottom w:val="dotted" w:sz="4" w:space="0" w:color="006E88"/>
            </w:tcBorders>
          </w:tcPr>
          <w:p w:rsidR="005F09C8" w:rsidRPr="00F00B35" w:rsidRDefault="005F09C8" w:rsidP="00C74C67">
            <w:pPr>
              <w:tabs>
                <w:tab w:val="num" w:pos="215"/>
              </w:tabs>
              <w:ind w:left="73"/>
              <w:rPr>
                <w:rFonts w:asciiTheme="minorHAnsi" w:hAnsiTheme="minorHAnsi" w:cs="Arial"/>
                <w:b/>
                <w:sz w:val="24"/>
              </w:rPr>
            </w:pPr>
            <w:r w:rsidRPr="00F00B35">
              <w:rPr>
                <w:rFonts w:asciiTheme="minorHAnsi" w:hAnsiTheme="minorHAnsi" w:cs="Arial"/>
                <w:b/>
                <w:sz w:val="24"/>
              </w:rPr>
              <w:t xml:space="preserve">4.0 Framkomna resultat och utfall indikatorer </w:t>
            </w:r>
          </w:p>
          <w:p w:rsidR="005F09C8" w:rsidRPr="005F09C8" w:rsidRDefault="005F09C8" w:rsidP="00C74C67">
            <w:pPr>
              <w:rPr>
                <w:rFonts w:asciiTheme="minorHAnsi" w:hAnsiTheme="minorHAnsi" w:cs="Arial"/>
                <w:sz w:val="18"/>
                <w:szCs w:val="16"/>
              </w:rPr>
            </w:pPr>
            <w:r w:rsidRPr="005F09C8">
              <w:rPr>
                <w:rFonts w:asciiTheme="minorHAnsi" w:hAnsiTheme="minorHAnsi" w:cs="Arial"/>
                <w:sz w:val="18"/>
                <w:szCs w:val="16"/>
              </w:rPr>
              <w:t>Beskriv de hittills uppnådda resultaten under denna punkt (4.0) och utfallet under punkt 4.1 på de indikatorer som är aktuella enligt Tillväxtverkets beslut. Ange även om projektet har gett upphov till ytterligare resultat utöver de förväntade, samt i vilken grad ni bedömer att projektet kommer att uppnå förväntade resultat- och effektmål.</w:t>
            </w:r>
          </w:p>
          <w:p w:rsidR="005F09C8" w:rsidRPr="005F09C8" w:rsidRDefault="005F09C8" w:rsidP="00C74C67">
            <w:pPr>
              <w:rPr>
                <w:rFonts w:asciiTheme="minorHAnsi" w:hAnsiTheme="minorHAnsi" w:cs="Arial"/>
                <w:sz w:val="18"/>
                <w:szCs w:val="16"/>
              </w:rPr>
            </w:pPr>
          </w:p>
          <w:p w:rsidR="005F09C8" w:rsidRPr="00F00B35" w:rsidRDefault="005F09C8" w:rsidP="00C74C67">
            <w:pPr>
              <w:rPr>
                <w:rFonts w:asciiTheme="minorHAnsi" w:hAnsiTheme="minorHAnsi" w:cs="Arial"/>
                <w:sz w:val="16"/>
                <w:szCs w:val="16"/>
              </w:rPr>
            </w:pPr>
            <w:r w:rsidRPr="005F09C8">
              <w:rPr>
                <w:rFonts w:asciiTheme="minorHAnsi" w:hAnsiTheme="minorHAnsi" w:cs="Arial"/>
                <w:sz w:val="18"/>
                <w:szCs w:val="16"/>
              </w:rPr>
              <w:t xml:space="preserve">Om ni inte uppnått förväntat resultat ska ni beskriva vad som varit svårare än beräknat samt vilka åtgärder som har vidtagits/ska vidtas för att uppnå projektmål.  </w:t>
            </w:r>
          </w:p>
        </w:tc>
      </w:tr>
      <w:tr w:rsidR="005F09C8" w:rsidRPr="00F00B35" w:rsidTr="00C74C67">
        <w:trPr>
          <w:trHeight w:val="590"/>
        </w:trPr>
        <w:tc>
          <w:tcPr>
            <w:tcW w:w="9923"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cs="Arial"/>
        </w:rPr>
      </w:pPr>
    </w:p>
    <w:tbl>
      <w:tblPr>
        <w:tblW w:w="9923"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98"/>
        <w:gridCol w:w="1416"/>
        <w:gridCol w:w="1417"/>
        <w:gridCol w:w="1276"/>
        <w:gridCol w:w="1416"/>
      </w:tblGrid>
      <w:tr w:rsidR="005F09C8" w:rsidRPr="00F00B35" w:rsidTr="00C74C67">
        <w:trPr>
          <w:trHeight w:val="385"/>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cs="Arial"/>
                <w:b/>
                <w:sz w:val="24"/>
                <w:szCs w:val="24"/>
              </w:rPr>
            </w:pPr>
            <w:r w:rsidRPr="00F00B35">
              <w:rPr>
                <w:rFonts w:asciiTheme="minorHAnsi" w:hAnsiTheme="minorHAnsi" w:cs="Arial"/>
                <w:b/>
                <w:sz w:val="24"/>
                <w:szCs w:val="24"/>
              </w:rPr>
              <w:t>4.1 Utfall indikatorer</w:t>
            </w:r>
          </w:p>
          <w:p w:rsidR="005F09C8" w:rsidRPr="005F09C8" w:rsidRDefault="005F09C8" w:rsidP="00C74C67">
            <w:pPr>
              <w:rPr>
                <w:rFonts w:asciiTheme="minorHAnsi" w:hAnsiTheme="minorHAnsi" w:cs="Arial"/>
                <w:sz w:val="18"/>
                <w:szCs w:val="16"/>
              </w:rPr>
            </w:pPr>
            <w:r w:rsidRPr="005F09C8">
              <w:rPr>
                <w:rFonts w:asciiTheme="minorHAnsi" w:hAnsiTheme="minorHAnsi" w:cs="Arial"/>
                <w:sz w:val="18"/>
                <w:szCs w:val="16"/>
              </w:rPr>
              <w:t>Ange enligt Tillväxtverkets beslut samtliga indikatorer och ange uppnådda utfall för redovisad period. Om inte utfall kan redovisas lämnas aktuell ruta tom.</w:t>
            </w:r>
          </w:p>
          <w:p w:rsidR="005F09C8" w:rsidRPr="00F00B35" w:rsidRDefault="005F09C8" w:rsidP="00C74C67">
            <w:pPr>
              <w:rPr>
                <w:rFonts w:asciiTheme="minorHAnsi" w:hAnsiTheme="minorHAnsi" w:cs="Arial"/>
                <w:sz w:val="16"/>
                <w:szCs w:val="16"/>
              </w:rPr>
            </w:pP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jc w:val="center"/>
              <w:rPr>
                <w:rFonts w:asciiTheme="minorHAnsi" w:hAnsiTheme="minorHAnsi" w:cs="Arial"/>
                <w:b/>
                <w:i/>
                <w:sz w:val="18"/>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r w:rsidRPr="00F00B35">
              <w:rPr>
                <w:rFonts w:asciiTheme="minorHAnsi" w:hAnsiTheme="minorHAnsi" w:cs="Arial"/>
                <w:b/>
                <w:i/>
                <w:sz w:val="18"/>
              </w:rPr>
              <w:t>1</w:t>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jc w:val="center"/>
              <w:rPr>
                <w:rFonts w:asciiTheme="minorHAnsi" w:hAnsiTheme="minorHAnsi" w:cs="Arial"/>
                <w:b/>
                <w:i/>
                <w:sz w:val="18"/>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r w:rsidRPr="00F00B35">
              <w:rPr>
                <w:rFonts w:asciiTheme="minorHAnsi" w:hAnsiTheme="minorHAnsi" w:cs="Arial"/>
                <w:b/>
                <w:i/>
                <w:sz w:val="18"/>
              </w:rPr>
              <w:t>2</w:t>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jc w:val="center"/>
              <w:rPr>
                <w:rFonts w:asciiTheme="minorHAnsi" w:hAnsiTheme="minorHAnsi" w:cs="Arial"/>
                <w:b/>
                <w:i/>
                <w:sz w:val="18"/>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r w:rsidRPr="00F00B35">
              <w:rPr>
                <w:rFonts w:asciiTheme="minorHAnsi" w:hAnsiTheme="minorHAnsi" w:cs="Arial"/>
                <w:b/>
                <w:i/>
                <w:sz w:val="18"/>
              </w:rPr>
              <w:t>3</w:t>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jc w:val="center"/>
              <w:rPr>
                <w:rFonts w:asciiTheme="minorHAnsi" w:hAnsiTheme="minorHAnsi" w:cs="Arial"/>
                <w:b/>
                <w:i/>
                <w:sz w:val="18"/>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r w:rsidRPr="00F00B35">
              <w:rPr>
                <w:rFonts w:asciiTheme="minorHAnsi" w:hAnsiTheme="minorHAnsi" w:cs="Arial"/>
                <w:b/>
                <w:i/>
                <w:sz w:val="18"/>
              </w:rPr>
              <w:t>4</w:t>
            </w:r>
          </w:p>
        </w:tc>
      </w:tr>
    </w:tbl>
    <w:p w:rsidR="005F09C8" w:rsidRPr="00F00B35" w:rsidRDefault="005F09C8" w:rsidP="005F09C8">
      <w:pPr>
        <w:rPr>
          <w:rFonts w:asciiTheme="minorHAnsi" w:hAnsiTheme="minorHAnsi" w:cs="Arial"/>
        </w:rPr>
      </w:pPr>
    </w:p>
    <w:tbl>
      <w:tblPr>
        <w:tblW w:w="9923"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98"/>
        <w:gridCol w:w="1416"/>
        <w:gridCol w:w="1417"/>
        <w:gridCol w:w="1276"/>
        <w:gridCol w:w="1416"/>
      </w:tblGrid>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284"/>
        </w:trPr>
        <w:tc>
          <w:tcPr>
            <w:tcW w:w="4398" w:type="dxa"/>
            <w:tcBorders>
              <w:top w:val="single" w:sz="6" w:space="0" w:color="006E88"/>
              <w:left w:val="single" w:sz="2"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7"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276" w:type="dxa"/>
            <w:tcBorders>
              <w:top w:val="single" w:sz="6" w:space="0" w:color="006E88"/>
              <w:left w:val="single" w:sz="6" w:space="0" w:color="006E88"/>
              <w:bottom w:val="single" w:sz="6" w:space="0" w:color="006E88"/>
              <w:right w:val="single" w:sz="6"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c>
          <w:tcPr>
            <w:tcW w:w="1416" w:type="dxa"/>
            <w:tcBorders>
              <w:top w:val="single" w:sz="6" w:space="0" w:color="006E88"/>
              <w:left w:val="single" w:sz="6" w:space="0" w:color="006E88"/>
              <w:bottom w:val="single" w:sz="6" w:space="0" w:color="006E88"/>
              <w:right w:val="single" w:sz="2" w:space="0" w:color="006E88"/>
            </w:tcBorders>
          </w:tcPr>
          <w:p w:rsidR="005F09C8" w:rsidRPr="00F00B35" w:rsidRDefault="005F09C8" w:rsidP="00C74C67">
            <w:pPr>
              <w:rPr>
                <w:rFonts w:asciiTheme="minorHAnsi" w:hAnsiTheme="minorHAnsi"/>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Default="005F09C8" w:rsidP="005F09C8">
      <w:pPr>
        <w:rPr>
          <w:rFonts w:asciiTheme="minorHAnsi" w:hAnsiTheme="minorHAnsi" w:cs="Arial"/>
        </w:rPr>
      </w:pPr>
    </w:p>
    <w:p w:rsidR="005F09C8" w:rsidRDefault="005F09C8" w:rsidP="005F09C8">
      <w:pPr>
        <w:rPr>
          <w:rFonts w:asciiTheme="minorHAnsi" w:hAnsiTheme="minorHAnsi" w:cs="Arial"/>
        </w:rPr>
      </w:pPr>
    </w:p>
    <w:p w:rsidR="005F09C8" w:rsidRDefault="005F09C8" w:rsidP="005F09C8">
      <w:pPr>
        <w:rPr>
          <w:rFonts w:asciiTheme="minorHAnsi" w:hAnsiTheme="minorHAnsi" w:cs="Arial"/>
        </w:rPr>
      </w:pPr>
    </w:p>
    <w:p w:rsidR="005F09C8" w:rsidRDefault="005F09C8" w:rsidP="005F09C8">
      <w:pPr>
        <w:rPr>
          <w:rFonts w:asciiTheme="minorHAnsi" w:hAnsiTheme="minorHAnsi" w:cs="Arial"/>
        </w:rPr>
      </w:pPr>
    </w:p>
    <w:p w:rsidR="005F09C8" w:rsidRPr="00F00B35" w:rsidRDefault="005F09C8" w:rsidP="005F09C8">
      <w:pPr>
        <w:rPr>
          <w:rFonts w:asciiTheme="minorHAnsi" w:hAnsiTheme="minorHAnsi" w:cs="Arial"/>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729"/>
        </w:trPr>
        <w:tc>
          <w:tcPr>
            <w:tcW w:w="9923" w:type="dxa"/>
            <w:tcBorders>
              <w:bottom w:val="dotted" w:sz="4" w:space="0" w:color="006E88"/>
            </w:tcBorders>
          </w:tcPr>
          <w:p w:rsidR="005F09C8" w:rsidRPr="00F00B35" w:rsidRDefault="005F09C8" w:rsidP="00C74C67">
            <w:pPr>
              <w:tabs>
                <w:tab w:val="num" w:pos="215"/>
              </w:tabs>
              <w:ind w:left="73"/>
              <w:rPr>
                <w:rFonts w:asciiTheme="minorHAnsi" w:hAnsiTheme="minorHAnsi" w:cs="Arial"/>
                <w:b/>
                <w:sz w:val="24"/>
              </w:rPr>
            </w:pPr>
            <w:r w:rsidRPr="00F00B35">
              <w:rPr>
                <w:rFonts w:asciiTheme="minorHAnsi" w:hAnsiTheme="minorHAnsi" w:cs="Arial"/>
                <w:b/>
                <w:sz w:val="24"/>
              </w:rPr>
              <w:t>5. Uppföljning och utfall enligt särskilda villkor i beslutet</w:t>
            </w:r>
          </w:p>
          <w:p w:rsidR="005F09C8" w:rsidRPr="005F09C8" w:rsidRDefault="005F09C8" w:rsidP="00C74C67">
            <w:pPr>
              <w:rPr>
                <w:rFonts w:asciiTheme="minorHAnsi" w:hAnsiTheme="minorHAnsi" w:cs="Arial"/>
                <w:sz w:val="18"/>
                <w:szCs w:val="16"/>
              </w:rPr>
            </w:pPr>
            <w:r w:rsidRPr="005F09C8">
              <w:rPr>
                <w:rFonts w:asciiTheme="minorHAnsi" w:hAnsiTheme="minorHAnsi" w:cs="Arial"/>
                <w:sz w:val="18"/>
                <w:szCs w:val="16"/>
              </w:rPr>
              <w:t>I förekommande fall kan även särskilda villkor finnas med i beslutet, ni ska här beskriva hittills uppnådda resultat och utfall samt i vilken grad ni bedömer att projektet kommer att uppnå dessa i beslutet fastställda mål.</w:t>
            </w:r>
          </w:p>
          <w:p w:rsidR="005F09C8" w:rsidRPr="00F00B35" w:rsidRDefault="005F09C8" w:rsidP="00C74C67">
            <w:pPr>
              <w:rPr>
                <w:rFonts w:asciiTheme="minorHAnsi" w:hAnsiTheme="minorHAnsi" w:cs="Arial"/>
                <w:sz w:val="16"/>
                <w:szCs w:val="16"/>
              </w:rPr>
            </w:pPr>
            <w:r w:rsidRPr="005F09C8">
              <w:rPr>
                <w:rFonts w:asciiTheme="minorHAnsi" w:hAnsiTheme="minorHAnsi" w:cs="Arial"/>
                <w:sz w:val="18"/>
                <w:szCs w:val="16"/>
              </w:rPr>
              <w:t xml:space="preserve">Om ni inte uppnått förväntat resultat ska ni beskriva vad som varit svårare än beräknat samt vilka åtgärder som har vidtagits/ska vidtas för att uppnå målen.  </w:t>
            </w:r>
          </w:p>
        </w:tc>
      </w:tr>
      <w:tr w:rsidR="005F09C8" w:rsidRPr="00F00B35" w:rsidTr="00C74C67">
        <w:trPr>
          <w:trHeight w:val="588"/>
        </w:trPr>
        <w:tc>
          <w:tcPr>
            <w:tcW w:w="9923"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1246"/>
        </w:trPr>
        <w:tc>
          <w:tcPr>
            <w:tcW w:w="10348" w:type="dxa"/>
            <w:tcBorders>
              <w:bottom w:val="dotted" w:sz="4" w:space="0" w:color="006E88"/>
            </w:tcBorders>
          </w:tcPr>
          <w:p w:rsidR="005F09C8" w:rsidRPr="00F00B35" w:rsidRDefault="005F09C8" w:rsidP="00C74C67">
            <w:pPr>
              <w:rPr>
                <w:rFonts w:asciiTheme="minorHAnsi" w:hAnsiTheme="minorHAnsi" w:cs="Arial"/>
                <w:b/>
                <w:sz w:val="24"/>
                <w:szCs w:val="24"/>
              </w:rPr>
            </w:pPr>
            <w:r w:rsidRPr="00F00B35">
              <w:rPr>
                <w:rFonts w:asciiTheme="minorHAnsi" w:hAnsiTheme="minorHAnsi" w:cs="Arial"/>
                <w:b/>
                <w:sz w:val="24"/>
                <w:szCs w:val="24"/>
              </w:rPr>
              <w:t>6. Beskrivning av projektets ekonomiska utfall för redovisad period</w:t>
            </w:r>
          </w:p>
          <w:p w:rsidR="005F09C8" w:rsidRPr="005F09C8" w:rsidRDefault="005F09C8" w:rsidP="00C74C67">
            <w:pPr>
              <w:rPr>
                <w:rFonts w:asciiTheme="minorHAnsi" w:hAnsiTheme="minorHAnsi" w:cs="Arial"/>
              </w:rPr>
            </w:pPr>
            <w:r w:rsidRPr="005F09C8">
              <w:rPr>
                <w:rFonts w:asciiTheme="minorHAnsi" w:hAnsiTheme="minorHAnsi" w:cs="Arial"/>
                <w:sz w:val="18"/>
              </w:rPr>
              <w:t>Beskriv om projektet följer den beslutade kostnadsbudgeten. Om så inte är fallet ange på vilket sätt och varför kostnaderna avvikit. Redogör också för hur en eventuell avvikelse kan påverka genomförandet av projektet. Beskriv även eventuella verksamhets- och tidsmässiga avvikelser från beslutet om stöd samt ange vilka åtgärder som har vidtagits/ska vidtas med anledning av avvikelserna</w:t>
            </w:r>
            <w:r w:rsidRPr="005F09C8">
              <w:rPr>
                <w:rFonts w:asciiTheme="minorHAnsi" w:hAnsiTheme="minorHAnsi" w:cs="Arial"/>
              </w:rPr>
              <w:t xml:space="preserve">.  </w:t>
            </w:r>
          </w:p>
          <w:p w:rsidR="005F09C8" w:rsidRPr="00F00B35" w:rsidRDefault="005F09C8" w:rsidP="00C74C67">
            <w:pPr>
              <w:rPr>
                <w:rFonts w:asciiTheme="minorHAnsi" w:hAnsiTheme="minorHAnsi" w:cs="Arial"/>
                <w:sz w:val="16"/>
                <w:szCs w:val="16"/>
              </w:rPr>
            </w:pPr>
            <w:r w:rsidRPr="005F09C8">
              <w:rPr>
                <w:rFonts w:asciiTheme="minorHAnsi" w:hAnsiTheme="minorHAnsi" w:cs="Arial"/>
                <w:sz w:val="18"/>
                <w:szCs w:val="16"/>
              </w:rPr>
              <w:t xml:space="preserve">Ange om avvikelserna kommer att kräva en justering av budgeten för att projektet ska kunna nå sina mål. </w:t>
            </w:r>
          </w:p>
        </w:tc>
      </w:tr>
      <w:tr w:rsidR="005F09C8" w:rsidRPr="00F00B35" w:rsidTr="00C74C67">
        <w:trPr>
          <w:trHeight w:val="1592"/>
        </w:trPr>
        <w:tc>
          <w:tcPr>
            <w:tcW w:w="10348"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944"/>
        </w:trPr>
        <w:tc>
          <w:tcPr>
            <w:tcW w:w="9923" w:type="dxa"/>
            <w:tcBorders>
              <w:bottom w:val="dotted" w:sz="4" w:space="0" w:color="006E88"/>
            </w:tcBorders>
          </w:tcPr>
          <w:p w:rsidR="005F09C8" w:rsidRPr="00F00B35" w:rsidRDefault="005F09C8" w:rsidP="00C74C67">
            <w:pPr>
              <w:tabs>
                <w:tab w:val="num" w:pos="720"/>
              </w:tabs>
              <w:ind w:left="720" w:hanging="647"/>
              <w:rPr>
                <w:rFonts w:asciiTheme="minorHAnsi" w:hAnsiTheme="minorHAnsi" w:cs="Arial"/>
                <w:b/>
                <w:sz w:val="24"/>
              </w:rPr>
            </w:pPr>
            <w:r w:rsidRPr="00F00B35">
              <w:rPr>
                <w:rFonts w:asciiTheme="minorHAnsi" w:hAnsiTheme="minorHAnsi" w:cs="Arial"/>
                <w:b/>
                <w:sz w:val="24"/>
              </w:rPr>
              <w:t xml:space="preserve">7. Informationsinsatser </w:t>
            </w:r>
          </w:p>
          <w:p w:rsidR="005F09C8" w:rsidRPr="005F09C8" w:rsidRDefault="005F09C8" w:rsidP="00C74C67">
            <w:pPr>
              <w:rPr>
                <w:rFonts w:asciiTheme="minorHAnsi" w:hAnsiTheme="minorHAnsi" w:cs="Arial"/>
                <w:sz w:val="18"/>
              </w:rPr>
            </w:pPr>
            <w:r w:rsidRPr="005F09C8">
              <w:rPr>
                <w:rFonts w:asciiTheme="minorHAnsi" w:hAnsiTheme="minorHAnsi" w:cs="Arial"/>
                <w:sz w:val="18"/>
              </w:rPr>
              <w:t>Beskriv hur projektet har informerat om att Tillväxtverket har medfinansierat projektet. (Ange även adress till eventuell webbplats där information om projektet finns.)</w:t>
            </w:r>
          </w:p>
          <w:p w:rsidR="005F09C8" w:rsidRPr="005F09C8" w:rsidRDefault="005F09C8" w:rsidP="00C74C67">
            <w:pPr>
              <w:rPr>
                <w:rFonts w:asciiTheme="minorHAnsi" w:hAnsiTheme="minorHAnsi" w:cs="Arial"/>
                <w:sz w:val="18"/>
                <w:szCs w:val="16"/>
              </w:rPr>
            </w:pPr>
          </w:p>
          <w:p w:rsidR="005F09C8" w:rsidRPr="00F00B35" w:rsidRDefault="005F09C8" w:rsidP="00C74C67">
            <w:pPr>
              <w:rPr>
                <w:rFonts w:asciiTheme="minorHAnsi" w:hAnsiTheme="minorHAnsi" w:cs="Arial"/>
                <w:i/>
                <w:sz w:val="16"/>
                <w:szCs w:val="16"/>
              </w:rPr>
            </w:pPr>
            <w:r w:rsidRPr="005F09C8">
              <w:rPr>
                <w:rFonts w:asciiTheme="minorHAnsi" w:hAnsiTheme="minorHAnsi" w:cs="Arial"/>
                <w:b/>
                <w:i/>
                <w:sz w:val="18"/>
                <w:szCs w:val="16"/>
              </w:rPr>
              <w:t>Information:</w:t>
            </w:r>
            <w:r w:rsidRPr="005F09C8">
              <w:rPr>
                <w:rFonts w:asciiTheme="minorHAnsi" w:hAnsiTheme="minorHAnsi" w:cs="Arial"/>
                <w:i/>
                <w:sz w:val="18"/>
                <w:szCs w:val="16"/>
              </w:rPr>
              <w:t xml:space="preserve"> Stödmottagare som erhållit projektmedel från Tillväxtverket ska i sin externa kommunikation informera om att insatse</w:t>
            </w:r>
            <w:r w:rsidRPr="005F09C8">
              <w:rPr>
                <w:rFonts w:asciiTheme="minorHAnsi" w:hAnsiTheme="minorHAnsi" w:cs="Arial"/>
                <w:i/>
                <w:sz w:val="18"/>
                <w:szCs w:val="16"/>
              </w:rPr>
              <w:t>r</w:t>
            </w:r>
            <w:r w:rsidRPr="005F09C8">
              <w:rPr>
                <w:rFonts w:asciiTheme="minorHAnsi" w:hAnsiTheme="minorHAnsi" w:cs="Arial"/>
                <w:i/>
                <w:sz w:val="18"/>
                <w:szCs w:val="16"/>
              </w:rPr>
              <w:t>na är medfinansierade av Tillväxtverket. Tillväxtverkets logotyp ska exponeras.</w:t>
            </w:r>
          </w:p>
        </w:tc>
      </w:tr>
      <w:tr w:rsidR="005F09C8" w:rsidRPr="00F00B35" w:rsidTr="00C74C67">
        <w:trPr>
          <w:trHeight w:val="368"/>
        </w:trPr>
        <w:tc>
          <w:tcPr>
            <w:tcW w:w="9923"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rPr>
      </w:pPr>
    </w:p>
    <w:tbl>
      <w:tblPr>
        <w:tblW w:w="9923" w:type="dxa"/>
        <w:tblInd w:w="-357" w:type="dxa"/>
        <w:tblBorders>
          <w:top w:val="single" w:sz="2" w:space="0" w:color="006E88"/>
          <w:left w:val="single" w:sz="2" w:space="0" w:color="006E88"/>
          <w:bottom w:val="single" w:sz="2" w:space="0" w:color="006E88"/>
          <w:right w:val="single" w:sz="2" w:space="0" w:color="006E88"/>
          <w:insideH w:val="single" w:sz="2" w:space="0" w:color="006E88"/>
          <w:insideV w:val="single" w:sz="2" w:space="0" w:color="006E88"/>
        </w:tblBorders>
        <w:tblLayout w:type="fixed"/>
        <w:tblCellMar>
          <w:left w:w="70" w:type="dxa"/>
          <w:right w:w="70" w:type="dxa"/>
        </w:tblCellMar>
        <w:tblLook w:val="0000" w:firstRow="0" w:lastRow="0" w:firstColumn="0" w:lastColumn="0" w:noHBand="0" w:noVBand="0"/>
      </w:tblPr>
      <w:tblGrid>
        <w:gridCol w:w="9923"/>
      </w:tblGrid>
      <w:tr w:rsidR="005F09C8" w:rsidRPr="00F00B35" w:rsidTr="00C74C67">
        <w:trPr>
          <w:trHeight w:val="801"/>
        </w:trPr>
        <w:tc>
          <w:tcPr>
            <w:tcW w:w="9923" w:type="dxa"/>
            <w:tcBorders>
              <w:bottom w:val="dotted" w:sz="4" w:space="0" w:color="006E88"/>
            </w:tcBorders>
          </w:tcPr>
          <w:p w:rsidR="005F09C8" w:rsidRPr="00F00B35" w:rsidRDefault="005F09C8" w:rsidP="00C74C67">
            <w:pPr>
              <w:tabs>
                <w:tab w:val="num" w:pos="720"/>
              </w:tabs>
              <w:ind w:left="720" w:hanging="647"/>
              <w:rPr>
                <w:rFonts w:asciiTheme="minorHAnsi" w:hAnsiTheme="minorHAnsi" w:cs="Arial"/>
                <w:b/>
                <w:sz w:val="24"/>
              </w:rPr>
            </w:pPr>
            <w:r w:rsidRPr="00F00B35">
              <w:rPr>
                <w:rFonts w:asciiTheme="minorHAnsi" w:hAnsiTheme="minorHAnsi" w:cs="Arial"/>
                <w:b/>
                <w:sz w:val="24"/>
              </w:rPr>
              <w:t>8. Övrigt</w:t>
            </w:r>
          </w:p>
          <w:p w:rsidR="005F09C8" w:rsidRPr="00F00B35" w:rsidRDefault="005F09C8" w:rsidP="00C74C67">
            <w:pPr>
              <w:rPr>
                <w:rFonts w:asciiTheme="minorHAnsi" w:hAnsiTheme="minorHAnsi" w:cs="Arial"/>
              </w:rPr>
            </w:pPr>
            <w:r w:rsidRPr="005F09C8">
              <w:rPr>
                <w:rFonts w:asciiTheme="minorHAnsi" w:hAnsiTheme="minorHAnsi" w:cs="Arial"/>
                <w:sz w:val="18"/>
              </w:rPr>
              <w:t>Finns det ytterligare information om projektet och dess verksamhet som bör uppmärksammas</w:t>
            </w:r>
          </w:p>
        </w:tc>
      </w:tr>
      <w:tr w:rsidR="005F09C8" w:rsidRPr="00F00B35" w:rsidTr="00C74C67">
        <w:trPr>
          <w:trHeight w:val="368"/>
        </w:trPr>
        <w:tc>
          <w:tcPr>
            <w:tcW w:w="9923" w:type="dxa"/>
            <w:tcBorders>
              <w:top w:val="dotted" w:sz="4" w:space="0" w:color="006E88"/>
            </w:tcBorders>
          </w:tcPr>
          <w:p w:rsidR="005F09C8" w:rsidRPr="00F00B35" w:rsidRDefault="005F09C8" w:rsidP="00C74C67">
            <w:pPr>
              <w:rPr>
                <w:rFonts w:asciiTheme="minorHAnsi" w:hAnsiTheme="minorHAnsi" w:cs="Arial"/>
                <w:b/>
                <w:sz w:val="24"/>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bl>
    <w:p w:rsidR="005F09C8" w:rsidRPr="00F00B35" w:rsidRDefault="005F09C8" w:rsidP="005F09C8">
      <w:pPr>
        <w:rPr>
          <w:rFonts w:asciiTheme="minorHAnsi" w:hAnsiTheme="minorHAnsi"/>
        </w:rPr>
      </w:pPr>
    </w:p>
    <w:tbl>
      <w:tblPr>
        <w:tblW w:w="9923" w:type="dxa"/>
        <w:tblInd w:w="-357" w:type="dxa"/>
        <w:tblBorders>
          <w:top w:val="single" w:sz="6" w:space="0" w:color="006E88"/>
          <w:left w:val="single" w:sz="6" w:space="0" w:color="006E88"/>
          <w:bottom w:val="single" w:sz="6" w:space="0" w:color="006E88"/>
          <w:right w:val="single" w:sz="6" w:space="0" w:color="006E88"/>
          <w:insideH w:val="single" w:sz="6" w:space="0" w:color="006E88"/>
          <w:insideV w:val="single" w:sz="6" w:space="0" w:color="006E88"/>
        </w:tblBorders>
        <w:tblLayout w:type="fixed"/>
        <w:tblCellMar>
          <w:left w:w="70" w:type="dxa"/>
          <w:right w:w="70" w:type="dxa"/>
        </w:tblCellMar>
        <w:tblLook w:val="0000" w:firstRow="0" w:lastRow="0" w:firstColumn="0" w:lastColumn="0" w:noHBand="0" w:noVBand="0"/>
      </w:tblPr>
      <w:tblGrid>
        <w:gridCol w:w="4908"/>
        <w:gridCol w:w="5015"/>
      </w:tblGrid>
      <w:tr w:rsidR="005F09C8" w:rsidRPr="00F00B35" w:rsidTr="00C74C67">
        <w:trPr>
          <w:trHeight w:val="184"/>
        </w:trPr>
        <w:tc>
          <w:tcPr>
            <w:tcW w:w="9923" w:type="dxa"/>
            <w:gridSpan w:val="2"/>
          </w:tcPr>
          <w:p w:rsidR="005F09C8" w:rsidRPr="00F00B35" w:rsidRDefault="005F09C8" w:rsidP="00C74C67">
            <w:pPr>
              <w:ind w:firstLine="73"/>
              <w:rPr>
                <w:rFonts w:asciiTheme="minorHAnsi" w:hAnsiTheme="minorHAnsi" w:cs="Arial"/>
                <w:b/>
                <w:sz w:val="24"/>
                <w:szCs w:val="24"/>
              </w:rPr>
            </w:pPr>
            <w:r w:rsidRPr="00F00B35">
              <w:rPr>
                <w:rFonts w:asciiTheme="minorHAnsi" w:hAnsiTheme="minorHAnsi" w:cs="Arial"/>
                <w:b/>
                <w:sz w:val="24"/>
                <w:szCs w:val="24"/>
              </w:rPr>
              <w:t>9. Underskrift</w:t>
            </w:r>
          </w:p>
          <w:p w:rsidR="005F09C8" w:rsidRPr="00F00B35" w:rsidRDefault="005F09C8" w:rsidP="00C74C67">
            <w:pPr>
              <w:rPr>
                <w:rFonts w:asciiTheme="minorHAnsi" w:hAnsiTheme="minorHAnsi" w:cs="Arial"/>
              </w:rPr>
            </w:pPr>
            <w:r w:rsidRPr="005F09C8">
              <w:rPr>
                <w:rFonts w:asciiTheme="minorHAnsi" w:hAnsiTheme="minorHAnsi" w:cs="Arial"/>
                <w:sz w:val="18"/>
              </w:rPr>
              <w:t>Lägesrapporten ska undertecknas av projektledare eller person som har rätt att företräda stödmottagaren. Undertecknad intygar att ovan lämnade uppgifter är fullständiga och riktiga:</w:t>
            </w:r>
          </w:p>
        </w:tc>
      </w:tr>
      <w:tr w:rsidR="005F09C8" w:rsidRPr="00F00B35" w:rsidTr="00C74C67">
        <w:trPr>
          <w:trHeight w:val="184"/>
        </w:trPr>
        <w:tc>
          <w:tcPr>
            <w:tcW w:w="4908" w:type="dxa"/>
          </w:tcPr>
          <w:p w:rsidR="005F09C8" w:rsidRPr="005F09C8" w:rsidRDefault="005F09C8" w:rsidP="00C74C67">
            <w:pPr>
              <w:rPr>
                <w:rFonts w:asciiTheme="minorHAnsi" w:hAnsiTheme="minorHAnsi" w:cs="Arial"/>
                <w:sz w:val="18"/>
              </w:rPr>
            </w:pPr>
            <w:r w:rsidRPr="005F09C8">
              <w:rPr>
                <w:rFonts w:asciiTheme="minorHAnsi" w:hAnsiTheme="minorHAnsi" w:cs="Arial"/>
                <w:sz w:val="18"/>
              </w:rPr>
              <w:t>Datum</w:t>
            </w:r>
          </w:p>
          <w:p w:rsidR="005F09C8" w:rsidRPr="005F09C8" w:rsidRDefault="005F09C8" w:rsidP="00C74C67">
            <w:pPr>
              <w:rPr>
                <w:rFonts w:asciiTheme="minorHAnsi" w:hAnsiTheme="minorHAnsi" w:cs="Arial"/>
                <w:sz w:val="18"/>
              </w:rPr>
            </w:pPr>
            <w:r w:rsidRPr="005F09C8">
              <w:rPr>
                <w:rFonts w:asciiTheme="minorHAnsi" w:hAnsiTheme="minorHAnsi" w:cs="Arial"/>
                <w:sz w:val="18"/>
              </w:rPr>
              <w:fldChar w:fldCharType="begin">
                <w:ffData>
                  <w:name w:val="Text1"/>
                  <w:enabled/>
                  <w:calcOnExit w:val="0"/>
                  <w:textInput/>
                </w:ffData>
              </w:fldChar>
            </w:r>
            <w:r w:rsidRPr="005F09C8">
              <w:rPr>
                <w:rFonts w:asciiTheme="minorHAnsi" w:hAnsiTheme="minorHAnsi" w:cs="Arial"/>
                <w:sz w:val="18"/>
              </w:rPr>
              <w:instrText xml:space="preserve"> FORMTEXT </w:instrText>
            </w:r>
            <w:r w:rsidRPr="005F09C8">
              <w:rPr>
                <w:rFonts w:asciiTheme="minorHAnsi" w:hAnsiTheme="minorHAnsi" w:cs="Arial"/>
                <w:sz w:val="18"/>
              </w:rPr>
            </w:r>
            <w:r w:rsidRPr="005F09C8">
              <w:rPr>
                <w:rFonts w:asciiTheme="minorHAnsi" w:hAnsiTheme="minorHAnsi" w:cs="Arial"/>
                <w:sz w:val="18"/>
              </w:rPr>
              <w:fldChar w:fldCharType="separate"/>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sz w:val="18"/>
              </w:rPr>
              <w:fldChar w:fldCharType="end"/>
            </w:r>
          </w:p>
        </w:tc>
        <w:tc>
          <w:tcPr>
            <w:tcW w:w="5015" w:type="dxa"/>
          </w:tcPr>
          <w:p w:rsidR="005F09C8" w:rsidRPr="00F00B35" w:rsidRDefault="005F09C8" w:rsidP="00C74C67">
            <w:pPr>
              <w:rPr>
                <w:rFonts w:asciiTheme="minorHAnsi" w:hAnsiTheme="minorHAnsi" w:cs="Arial"/>
                <w:sz w:val="16"/>
                <w:szCs w:val="16"/>
              </w:rPr>
            </w:pPr>
            <w:r w:rsidRPr="00F00B35">
              <w:rPr>
                <w:rFonts w:asciiTheme="minorHAnsi" w:hAnsiTheme="minorHAnsi" w:cs="Arial"/>
                <w:sz w:val="16"/>
                <w:szCs w:val="16"/>
              </w:rPr>
              <w:t>Ort</w:t>
            </w:r>
          </w:p>
          <w:p w:rsidR="005F09C8" w:rsidRPr="00F00B35" w:rsidRDefault="005F09C8" w:rsidP="00C74C67">
            <w:pPr>
              <w:rPr>
                <w:rFonts w:asciiTheme="minorHAnsi" w:hAnsiTheme="minorHAnsi" w:cs="Arial"/>
              </w:rPr>
            </w:pPr>
            <w:r w:rsidRPr="00F00B35">
              <w:rPr>
                <w:rFonts w:asciiTheme="minorHAnsi" w:hAnsiTheme="minorHAnsi" w:cs="Arial"/>
              </w:rPr>
              <w:fldChar w:fldCharType="begin">
                <w:ffData>
                  <w:name w:val="Text1"/>
                  <w:enabled/>
                  <w:calcOnExit w:val="0"/>
                  <w:textInput/>
                </w:ffData>
              </w:fldChar>
            </w:r>
            <w:r w:rsidRPr="00F00B35">
              <w:rPr>
                <w:rFonts w:asciiTheme="minorHAnsi" w:hAnsiTheme="minorHAnsi" w:cs="Arial"/>
              </w:rPr>
              <w:instrText xml:space="preserve"> FORMTEXT </w:instrText>
            </w:r>
            <w:r w:rsidRPr="00F00B35">
              <w:rPr>
                <w:rFonts w:asciiTheme="minorHAnsi" w:hAnsiTheme="minorHAnsi" w:cs="Arial"/>
              </w:rPr>
            </w:r>
            <w:r w:rsidRPr="00F00B35">
              <w:rPr>
                <w:rFonts w:asciiTheme="minorHAnsi" w:hAnsiTheme="minorHAnsi" w:cs="Arial"/>
              </w:rPr>
              <w:fldChar w:fldCharType="separate"/>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noProof/>
              </w:rPr>
              <w:t> </w:t>
            </w:r>
            <w:r w:rsidRPr="00F00B35">
              <w:rPr>
                <w:rFonts w:asciiTheme="minorHAnsi" w:hAnsiTheme="minorHAnsi" w:cs="Arial"/>
              </w:rPr>
              <w:fldChar w:fldCharType="end"/>
            </w:r>
          </w:p>
        </w:tc>
      </w:tr>
      <w:tr w:rsidR="005F09C8" w:rsidRPr="00F00B35" w:rsidTr="00C74C67">
        <w:trPr>
          <w:trHeight w:val="1290"/>
        </w:trPr>
        <w:tc>
          <w:tcPr>
            <w:tcW w:w="9923" w:type="dxa"/>
            <w:gridSpan w:val="2"/>
            <w:tcBorders>
              <w:bottom w:val="dotted" w:sz="4" w:space="0" w:color="006E88"/>
            </w:tcBorders>
          </w:tcPr>
          <w:p w:rsidR="005F09C8" w:rsidRPr="005F09C8" w:rsidRDefault="005F09C8" w:rsidP="00C74C67">
            <w:pPr>
              <w:rPr>
                <w:rFonts w:asciiTheme="minorHAnsi" w:hAnsiTheme="minorHAnsi" w:cs="Arial"/>
                <w:sz w:val="18"/>
              </w:rPr>
            </w:pPr>
            <w:r w:rsidRPr="005F09C8">
              <w:rPr>
                <w:rFonts w:asciiTheme="minorHAnsi" w:hAnsiTheme="minorHAnsi" w:cs="Arial"/>
                <w:sz w:val="18"/>
              </w:rPr>
              <w:t>Underskrift</w:t>
            </w:r>
          </w:p>
          <w:p w:rsidR="005F09C8" w:rsidRPr="005F09C8" w:rsidRDefault="005F09C8" w:rsidP="00C74C67">
            <w:pPr>
              <w:rPr>
                <w:rFonts w:asciiTheme="minorHAnsi" w:hAnsiTheme="minorHAnsi" w:cs="Arial"/>
                <w:b/>
                <w:sz w:val="18"/>
              </w:rPr>
            </w:pPr>
          </w:p>
          <w:p w:rsidR="005F09C8" w:rsidRPr="005F09C8" w:rsidRDefault="005F09C8" w:rsidP="00C74C67">
            <w:pPr>
              <w:rPr>
                <w:rFonts w:asciiTheme="minorHAnsi" w:hAnsiTheme="minorHAnsi" w:cs="Arial"/>
                <w:b/>
                <w:sz w:val="18"/>
              </w:rPr>
            </w:pPr>
          </w:p>
          <w:p w:rsidR="005F09C8" w:rsidRPr="005F09C8" w:rsidRDefault="005F09C8" w:rsidP="00C74C67">
            <w:pPr>
              <w:rPr>
                <w:rFonts w:asciiTheme="minorHAnsi" w:hAnsiTheme="minorHAnsi" w:cs="Arial"/>
                <w:b/>
                <w:sz w:val="18"/>
              </w:rPr>
            </w:pPr>
            <w:r w:rsidRPr="005F09C8">
              <w:rPr>
                <w:rFonts w:asciiTheme="minorHAnsi" w:hAnsiTheme="minorHAnsi" w:cs="Arial"/>
                <w:b/>
                <w:sz w:val="18"/>
              </w:rPr>
              <w:t xml:space="preserve">   ……………………………………………………………………………………………</w:t>
            </w:r>
          </w:p>
          <w:p w:rsidR="005F09C8" w:rsidRPr="005F09C8" w:rsidRDefault="005F09C8" w:rsidP="00C74C67">
            <w:pPr>
              <w:rPr>
                <w:rFonts w:asciiTheme="minorHAnsi" w:hAnsiTheme="minorHAnsi" w:cs="Arial"/>
                <w:b/>
                <w:sz w:val="18"/>
              </w:rPr>
            </w:pPr>
          </w:p>
        </w:tc>
      </w:tr>
      <w:tr w:rsidR="005F09C8" w:rsidRPr="00F00B35" w:rsidTr="00C74C67">
        <w:trPr>
          <w:trHeight w:val="276"/>
        </w:trPr>
        <w:tc>
          <w:tcPr>
            <w:tcW w:w="9923" w:type="dxa"/>
            <w:gridSpan w:val="2"/>
            <w:tcBorders>
              <w:top w:val="dotted" w:sz="4" w:space="0" w:color="006E88"/>
            </w:tcBorders>
          </w:tcPr>
          <w:p w:rsidR="005F09C8" w:rsidRPr="005F09C8" w:rsidRDefault="005F09C8" w:rsidP="00C74C67">
            <w:pPr>
              <w:rPr>
                <w:rFonts w:asciiTheme="minorHAnsi" w:hAnsiTheme="minorHAnsi" w:cs="Arial"/>
                <w:sz w:val="18"/>
              </w:rPr>
            </w:pPr>
            <w:r w:rsidRPr="005F09C8">
              <w:rPr>
                <w:rFonts w:asciiTheme="minorHAnsi" w:hAnsiTheme="minorHAnsi" w:cs="Arial"/>
                <w:sz w:val="18"/>
              </w:rPr>
              <w:t>Namnförtydligande</w:t>
            </w:r>
          </w:p>
          <w:p w:rsidR="005F09C8" w:rsidRPr="005F09C8" w:rsidRDefault="005F09C8" w:rsidP="00C74C67">
            <w:pPr>
              <w:rPr>
                <w:rFonts w:asciiTheme="minorHAnsi" w:hAnsiTheme="minorHAnsi" w:cs="Arial"/>
                <w:sz w:val="18"/>
              </w:rPr>
            </w:pPr>
            <w:r w:rsidRPr="005F09C8">
              <w:rPr>
                <w:rFonts w:asciiTheme="minorHAnsi" w:hAnsiTheme="minorHAnsi" w:cs="Arial"/>
                <w:sz w:val="18"/>
              </w:rPr>
              <w:fldChar w:fldCharType="begin">
                <w:ffData>
                  <w:name w:val="Text1"/>
                  <w:enabled/>
                  <w:calcOnExit w:val="0"/>
                  <w:textInput/>
                </w:ffData>
              </w:fldChar>
            </w:r>
            <w:r w:rsidRPr="005F09C8">
              <w:rPr>
                <w:rFonts w:asciiTheme="minorHAnsi" w:hAnsiTheme="minorHAnsi" w:cs="Arial"/>
                <w:sz w:val="18"/>
              </w:rPr>
              <w:instrText xml:space="preserve"> FORMTEXT </w:instrText>
            </w:r>
            <w:r w:rsidRPr="005F09C8">
              <w:rPr>
                <w:rFonts w:asciiTheme="minorHAnsi" w:hAnsiTheme="minorHAnsi" w:cs="Arial"/>
                <w:sz w:val="18"/>
              </w:rPr>
            </w:r>
            <w:r w:rsidRPr="005F09C8">
              <w:rPr>
                <w:rFonts w:asciiTheme="minorHAnsi" w:hAnsiTheme="minorHAnsi" w:cs="Arial"/>
                <w:sz w:val="18"/>
              </w:rPr>
              <w:fldChar w:fldCharType="separate"/>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noProof/>
                <w:sz w:val="18"/>
              </w:rPr>
              <w:t> </w:t>
            </w:r>
            <w:r w:rsidRPr="005F09C8">
              <w:rPr>
                <w:rFonts w:asciiTheme="minorHAnsi" w:hAnsiTheme="minorHAnsi" w:cs="Arial"/>
                <w:sz w:val="18"/>
              </w:rPr>
              <w:fldChar w:fldCharType="end"/>
            </w:r>
          </w:p>
          <w:p w:rsidR="005F09C8" w:rsidRPr="005F09C8" w:rsidRDefault="005F09C8" w:rsidP="00C74C67">
            <w:pPr>
              <w:rPr>
                <w:rFonts w:asciiTheme="minorHAnsi" w:hAnsiTheme="minorHAnsi" w:cs="Arial"/>
                <w:b/>
                <w:sz w:val="18"/>
              </w:rPr>
            </w:pPr>
          </w:p>
        </w:tc>
      </w:tr>
    </w:tbl>
    <w:p w:rsidR="005F09C8" w:rsidRPr="00F00B35" w:rsidRDefault="005F09C8" w:rsidP="005F09C8">
      <w:pPr>
        <w:rPr>
          <w:rFonts w:asciiTheme="minorHAnsi" w:hAnsiTheme="minorHAnsi"/>
        </w:rPr>
      </w:pPr>
    </w:p>
    <w:p w:rsidR="002E6EB8" w:rsidRDefault="002E6EB8" w:rsidP="002E6EB8">
      <w:pPr>
        <w:pStyle w:val="Brdtext"/>
      </w:pPr>
    </w:p>
    <w:sectPr w:rsidR="002E6EB8" w:rsidSect="00EC0B65">
      <w:headerReference w:type="default" r:id="rId9"/>
      <w:footerReference w:type="default" r:id="rId10"/>
      <w:headerReference w:type="first" r:id="rId11"/>
      <w:footerReference w:type="first" r:id="rId12"/>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D2" w:rsidRDefault="00452ED2">
      <w:r>
        <w:separator/>
      </w:r>
    </w:p>
  </w:endnote>
  <w:endnote w:type="continuationSeparator" w:id="0">
    <w:p w:rsidR="00452ED2" w:rsidRDefault="004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7275"/>
    </w:tblGrid>
    <w:tr w:rsidR="00576C05" w:rsidRPr="00487C06" w:rsidTr="00931A5C">
      <w:tc>
        <w:tcPr>
          <w:tcW w:w="959" w:type="dxa"/>
        </w:tcPr>
        <w:p w:rsidR="00576C05" w:rsidRPr="0083289E" w:rsidRDefault="005F09C8" w:rsidP="003A64C2">
          <w:pPr>
            <w:pStyle w:val="Sidfot"/>
            <w:rPr>
              <w:noProof/>
            </w:rPr>
          </w:pPr>
          <w:r>
            <w:rPr>
              <w:noProof/>
            </w:rPr>
            <mc:AlternateContent>
              <mc:Choice Requires="wps">
                <w:drawing>
                  <wp:anchor distT="0" distB="0" distL="114300" distR="114300" simplePos="0" relativeHeight="251664384" behindDoc="0" locked="0" layoutInCell="1" allowOverlap="1" wp14:anchorId="4E7FDA6E" wp14:editId="19EB954A">
                    <wp:simplePos x="0" y="0"/>
                    <wp:positionH relativeFrom="column">
                      <wp:posOffset>-1375410</wp:posOffset>
                    </wp:positionH>
                    <wp:positionV relativeFrom="paragraph">
                      <wp:posOffset>-2517140</wp:posOffset>
                    </wp:positionV>
                    <wp:extent cx="2374265" cy="1403985"/>
                    <wp:effectExtent l="0" t="7302"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noFill/>
                              <a:miter lim="800000"/>
                              <a:headEnd/>
                              <a:tailEnd/>
                            </a:ln>
                          </wps:spPr>
                          <wps:txbx>
                            <w:txbxContent>
                              <w:p w:rsidR="005F09C8" w:rsidRDefault="005F09C8">
                                <w:r>
                                  <w:rPr>
                                    <w:rFonts w:ascii="Arial" w:hAnsi="Arial" w:cs="Arial"/>
                                    <w:sz w:val="16"/>
                                    <w:szCs w:val="16"/>
                                  </w:rPr>
                                  <w:t>Tillväxtverket 87E 2015 November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08.3pt;margin-top:-198.2pt;width:186.95pt;height:110.55pt;rotation:-90;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" stroked="f">
                    <v:textbox style="mso-fit-shape-to-text:t">
                      <w:txbxContent>
                        <w:p w:rsidR="005F09C8" w:rsidRDefault="005F09C8">
                          <w:r>
                            <w:rPr>
                              <w:rFonts w:ascii="Arial" w:hAnsi="Arial" w:cs="Arial"/>
                              <w:sz w:val="16"/>
                              <w:szCs w:val="16"/>
                            </w:rPr>
                            <w:t xml:space="preserve">Tillväxtverket </w:t>
                          </w:r>
                          <w:r>
                            <w:rPr>
                              <w:rFonts w:ascii="Arial" w:hAnsi="Arial" w:cs="Arial"/>
                              <w:sz w:val="16"/>
                              <w:szCs w:val="16"/>
                            </w:rPr>
                            <w:t>87E 2015 November</w:t>
                          </w:r>
                        </w:p>
                      </w:txbxContent>
                    </v:textbox>
                  </v:shape>
                </w:pict>
              </mc:Fallback>
            </mc:AlternateContent>
          </w:r>
          <w:r w:rsidR="00576C05">
            <w:rPr>
              <w:noProof/>
            </w:rPr>
            <w:t xml:space="preserve">Sida </w:t>
          </w:r>
          <w:r w:rsidR="00576C05" w:rsidRPr="0083289E">
            <w:rPr>
              <w:noProof/>
            </w:rPr>
            <w:fldChar w:fldCharType="begin"/>
          </w:r>
          <w:r w:rsidR="00576C05" w:rsidRPr="0083289E">
            <w:rPr>
              <w:noProof/>
            </w:rPr>
            <w:instrText xml:space="preserve"> PAGE </w:instrText>
          </w:r>
          <w:r w:rsidR="00576C05" w:rsidRPr="0083289E">
            <w:rPr>
              <w:noProof/>
            </w:rPr>
            <w:fldChar w:fldCharType="separate"/>
          </w:r>
          <w:r w:rsidR="00870A0F">
            <w:rPr>
              <w:noProof/>
            </w:rPr>
            <w:t>3</w:t>
          </w:r>
          <w:r w:rsidR="00576C05" w:rsidRPr="0083289E">
            <w:rPr>
              <w:noProof/>
            </w:rPr>
            <w:fldChar w:fldCharType="end"/>
          </w:r>
          <w:r w:rsidR="00576C05" w:rsidRPr="0083289E">
            <w:rPr>
              <w:noProof/>
            </w:rPr>
            <w:t>(</w:t>
          </w:r>
          <w:r w:rsidR="00576C05" w:rsidRPr="0083289E">
            <w:rPr>
              <w:noProof/>
            </w:rPr>
            <w:fldChar w:fldCharType="begin"/>
          </w:r>
          <w:r w:rsidR="00576C05" w:rsidRPr="0083289E">
            <w:rPr>
              <w:noProof/>
            </w:rPr>
            <w:instrText xml:space="preserve"> NUMPAGES </w:instrText>
          </w:r>
          <w:r w:rsidR="00576C05" w:rsidRPr="0083289E">
            <w:rPr>
              <w:noProof/>
            </w:rPr>
            <w:fldChar w:fldCharType="separate"/>
          </w:r>
          <w:r w:rsidR="00870A0F">
            <w:rPr>
              <w:noProof/>
            </w:rPr>
            <w:t>3</w:t>
          </w:r>
          <w:r w:rsidR="00576C05" w:rsidRPr="0083289E">
            <w:rPr>
              <w:noProof/>
            </w:rPr>
            <w:fldChar w:fldCharType="end"/>
          </w:r>
          <w:r w:rsidR="00576C05" w:rsidRPr="0083289E">
            <w:rPr>
              <w:noProof/>
            </w:rPr>
            <w:t>)</w:t>
          </w:r>
        </w:p>
      </w:tc>
      <w:tc>
        <w:tcPr>
          <w:tcW w:w="7653" w:type="dxa"/>
        </w:tcPr>
        <w:p w:rsidR="005F09C8" w:rsidRDefault="005F09C8" w:rsidP="005F09C8">
          <w:r>
            <w:t xml:space="preserve">På </w:t>
          </w:r>
          <w:hyperlink r:id="rId1" w:history="1">
            <w:r>
              <w:rPr>
                <w:rStyle w:val="Hyperlnk"/>
              </w:rPr>
              <w:t>www.tillvaxtverket.se</w:t>
            </w:r>
          </w:hyperlink>
          <w:r>
            <w:t xml:space="preserve"> finns adresserna till våra nio kontor.</w:t>
          </w:r>
        </w:p>
        <w:p w:rsidR="00576C05" w:rsidRPr="00487C06" w:rsidRDefault="00576C05" w:rsidP="003A64C2">
          <w:pPr>
            <w:pStyle w:val="Sidfot-Organisation"/>
          </w:pP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5662"/>
    </w:tblGrid>
    <w:tr w:rsidR="00576C05" w:rsidRPr="00487C06" w:rsidTr="005F09C8">
      <w:tc>
        <w:tcPr>
          <w:tcW w:w="933" w:type="dxa"/>
        </w:tcPr>
        <w:p w:rsidR="00576C05" w:rsidRPr="0083289E" w:rsidRDefault="005F09C8" w:rsidP="00931A5C">
          <w:pPr>
            <w:pStyle w:val="Sidfot"/>
            <w:rPr>
              <w:noProof/>
            </w:rPr>
          </w:pPr>
          <w:r>
            <w:rPr>
              <w:noProof/>
            </w:rPr>
            <mc:AlternateContent>
              <mc:Choice Requires="wps">
                <w:drawing>
                  <wp:anchor distT="0" distB="0" distL="114300" distR="114300" simplePos="0" relativeHeight="251662336" behindDoc="0" locked="0" layoutInCell="1" allowOverlap="1" wp14:anchorId="357E6F2E" wp14:editId="4E7BF66D">
                    <wp:simplePos x="0" y="0"/>
                    <wp:positionH relativeFrom="column">
                      <wp:posOffset>-1325879</wp:posOffset>
                    </wp:positionH>
                    <wp:positionV relativeFrom="paragraph">
                      <wp:posOffset>-2488566</wp:posOffset>
                    </wp:positionV>
                    <wp:extent cx="2374265" cy="1403985"/>
                    <wp:effectExtent l="0" t="7302"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noFill/>
                              <a:miter lim="800000"/>
                              <a:headEnd/>
                              <a:tailEnd/>
                            </a:ln>
                          </wps:spPr>
                          <wps:txbx>
                            <w:txbxContent>
                              <w:p w:rsidR="005F09C8" w:rsidRDefault="005F09C8">
                                <w:r>
                                  <w:rPr>
                                    <w:rFonts w:ascii="Arial" w:hAnsi="Arial" w:cs="Arial"/>
                                    <w:sz w:val="16"/>
                                    <w:szCs w:val="16"/>
                                  </w:rPr>
                                  <w:t>Tillväxtverket 87E 2015 November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4.4pt;margin-top:-195.95pt;width:186.95pt;height:110.55pt;rotation:-90;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" stroked="f">
                    <v:textbox style="mso-fit-shape-to-text:t">
                      <w:txbxContent>
                        <w:p w:rsidR="005F09C8" w:rsidRDefault="005F09C8">
                          <w:r>
                            <w:rPr>
                              <w:rFonts w:ascii="Arial" w:hAnsi="Arial" w:cs="Arial"/>
                              <w:sz w:val="16"/>
                              <w:szCs w:val="16"/>
                            </w:rPr>
                            <w:t xml:space="preserve">Tillväxtverket </w:t>
                          </w:r>
                          <w:r>
                            <w:rPr>
                              <w:rFonts w:ascii="Arial" w:hAnsi="Arial" w:cs="Arial"/>
                              <w:sz w:val="16"/>
                              <w:szCs w:val="16"/>
                            </w:rPr>
                            <w:t>87E 2015 November</w:t>
                          </w:r>
                        </w:p>
                      </w:txbxContent>
                    </v:textbox>
                  </v:shape>
                </w:pict>
              </mc:Fallback>
            </mc:AlternateContent>
          </w:r>
          <w:r w:rsidR="00576C05">
            <w:rPr>
              <w:noProof/>
            </w:rPr>
            <w:t xml:space="preserve">Sida </w:t>
          </w:r>
          <w:r w:rsidR="00576C05" w:rsidRPr="0083289E">
            <w:rPr>
              <w:noProof/>
            </w:rPr>
            <w:fldChar w:fldCharType="begin"/>
          </w:r>
          <w:r w:rsidR="00576C05" w:rsidRPr="0083289E">
            <w:rPr>
              <w:noProof/>
            </w:rPr>
            <w:instrText xml:space="preserve"> PAGE </w:instrText>
          </w:r>
          <w:r w:rsidR="00576C05" w:rsidRPr="0083289E">
            <w:rPr>
              <w:noProof/>
            </w:rPr>
            <w:fldChar w:fldCharType="separate"/>
          </w:r>
          <w:r w:rsidR="00870A0F">
            <w:rPr>
              <w:noProof/>
            </w:rPr>
            <w:t>1</w:t>
          </w:r>
          <w:r w:rsidR="00576C05" w:rsidRPr="0083289E">
            <w:rPr>
              <w:noProof/>
            </w:rPr>
            <w:fldChar w:fldCharType="end"/>
          </w:r>
          <w:r w:rsidR="00576C05" w:rsidRPr="0083289E">
            <w:rPr>
              <w:noProof/>
            </w:rPr>
            <w:t>(</w:t>
          </w:r>
          <w:r w:rsidR="00576C05" w:rsidRPr="0083289E">
            <w:rPr>
              <w:noProof/>
            </w:rPr>
            <w:fldChar w:fldCharType="begin"/>
          </w:r>
          <w:r w:rsidR="00576C05" w:rsidRPr="0083289E">
            <w:rPr>
              <w:noProof/>
            </w:rPr>
            <w:instrText xml:space="preserve"> NUMPAGES </w:instrText>
          </w:r>
          <w:r w:rsidR="00576C05" w:rsidRPr="0083289E">
            <w:rPr>
              <w:noProof/>
            </w:rPr>
            <w:fldChar w:fldCharType="separate"/>
          </w:r>
          <w:r w:rsidR="00870A0F">
            <w:rPr>
              <w:noProof/>
            </w:rPr>
            <w:t>3</w:t>
          </w:r>
          <w:r w:rsidR="00576C05" w:rsidRPr="0083289E">
            <w:rPr>
              <w:noProof/>
            </w:rPr>
            <w:fldChar w:fldCharType="end"/>
          </w:r>
          <w:r w:rsidR="00576C05" w:rsidRPr="0083289E">
            <w:rPr>
              <w:noProof/>
            </w:rPr>
            <w:t>)</w:t>
          </w:r>
        </w:p>
      </w:tc>
      <w:tc>
        <w:tcPr>
          <w:tcW w:w="5662" w:type="dxa"/>
        </w:tcPr>
        <w:p w:rsidR="005F09C8" w:rsidRDefault="005F09C8" w:rsidP="005F09C8">
          <w:r>
            <w:t xml:space="preserve">På </w:t>
          </w:r>
          <w:hyperlink r:id="rId1" w:history="1">
            <w:r>
              <w:rPr>
                <w:rStyle w:val="Hyperlnk"/>
              </w:rPr>
              <w:t>www.tillvaxtverket.se</w:t>
            </w:r>
          </w:hyperlink>
          <w:r>
            <w:t xml:space="preserve"> finns adresserna till våra nio kontor.</w:t>
          </w:r>
        </w:p>
        <w:p w:rsidR="00576C05" w:rsidRPr="00487C06" w:rsidRDefault="00576C05" w:rsidP="0083289E">
          <w:pPr>
            <w:pStyle w:val="Sidfot-Organisation"/>
          </w:pP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D2" w:rsidRDefault="00452ED2">
      <w:r>
        <w:rPr>
          <w:color w:val="000000"/>
        </w:rPr>
        <w:separator/>
      </w:r>
    </w:p>
  </w:footnote>
  <w:footnote w:type="continuationSeparator" w:id="0">
    <w:p w:rsidR="00452ED2" w:rsidRDefault="0045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05" w:rsidRDefault="00576C05" w:rsidP="005F09C8">
    <w:pPr>
      <w:pStyle w:val="Sidhuvud-vrigasidor"/>
      <w:spacing w:after="360" w:line="240" w:lineRule="auto"/>
      <w:ind w:left="6521" w:firstLine="1304"/>
    </w:pPr>
    <w:r>
      <w:t xml:space="preserve"> </w:t>
    </w:r>
    <w:r w:rsidR="005F09C8">
      <w:drawing>
        <wp:inline distT="0" distB="0" distL="0" distR="0" wp14:anchorId="2128ADD8" wp14:editId="30A1E94C">
          <wp:extent cx="1441683" cy="684000"/>
          <wp:effectExtent l="0" t="0" r="635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05" w:rsidRDefault="00576C05" w:rsidP="00C470BF">
    <w:pPr>
      <w:pStyle w:val="Sidhuvud"/>
      <w:spacing w:after="1440" w:line="240" w:lineRule="auto"/>
    </w:pPr>
    <w:r>
      <mc:AlternateContent>
        <mc:Choice Requires="wps">
          <w:drawing>
            <wp:anchor distT="0" distB="0" distL="114300" distR="114300" simplePos="0" relativeHeight="251660288" behindDoc="0" locked="0" layoutInCell="0" allowOverlap="1" wp14:anchorId="7DCAFDDD" wp14:editId="6F79FA26">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1259127556"/>
                            <w:lock w:val="sdtContentLocked"/>
                            <w:placeholder>
                              <w:docPart w:val="4C0BCF6BBFE54CD6809B991D896FF531"/>
                            </w:placeholder>
                          </w:sdtPr>
                          <w:sdtEndPr/>
                          <w:sdtContent>
                            <w:p w:rsidR="00576C05" w:rsidRPr="002C4768" w:rsidRDefault="005F07B5" w:rsidP="002B4054">
                              <w:pPr>
                                <w:pStyle w:val="Brdtext"/>
                                <w:jc w:val="right"/>
                              </w:pPr>
                              <w:r>
                                <w:rPr>
                                  <w:noProof/>
                                </w:rPr>
                                <w:drawing>
                                  <wp:inline distT="0" distB="0" distL="0" distR="0" wp14:anchorId="73083E9E" wp14:editId="1E57206C">
                                    <wp:extent cx="1441683" cy="684000"/>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ogo" o:spid="_x0000_s1027" type="#_x0000_t202" style="position:absolute;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" o:allowincell="f" filled="f" stroked="f" strokeweight=".5pt">
              <v:path arrowok="t"/>
              <v:textbox style="mso-fit-shape-to-text:t">
                <w:txbxContent>
                  <w:sdt>
                    <w:sdtPr>
                      <w:tag w:val="Logo"/>
                      <w:id w:val="-1259127556"/>
                      <w:lock w:val="sdtContentLocked"/>
                      <w:placeholder>
                        <w:docPart w:val="4C0BCF6BBFE54CD6809B991D896FF531"/>
                      </w:placeholder>
                    </w:sdtPr>
                    <w:sdtEndPr/>
                    <w:sdtContent>
                      <w:p w:rsidR="00576C05" w:rsidRPr="002C4768" w:rsidRDefault="005F07B5" w:rsidP="002B4054">
                        <w:pPr>
                          <w:pStyle w:val="Brdtext"/>
                          <w:jc w:val="right"/>
                        </w:pPr>
                        <w:r>
                          <w:rPr>
                            <w:noProof/>
                          </w:rPr>
                          <w:drawing>
                            <wp:inline distT="0" distB="0" distL="0" distR="0" wp14:anchorId="0967F7FD" wp14:editId="74A14BF2">
                              <wp:extent cx="1441683" cy="684000"/>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9EF246"/>
    <w:lvl w:ilvl="0">
      <w:start w:val="1"/>
      <w:numFmt w:val="decimal"/>
      <w:lvlText w:val="%1."/>
      <w:lvlJc w:val="left"/>
      <w:pPr>
        <w:tabs>
          <w:tab w:val="num" w:pos="1492"/>
        </w:tabs>
        <w:ind w:left="1492" w:hanging="360"/>
      </w:pPr>
    </w:lvl>
  </w:abstractNum>
  <w:abstractNum w:abstractNumId="1">
    <w:nsid w:val="FFFFFF7D"/>
    <w:multiLevelType w:val="singleLevel"/>
    <w:tmpl w:val="E408A752"/>
    <w:lvl w:ilvl="0">
      <w:start w:val="1"/>
      <w:numFmt w:val="decimal"/>
      <w:lvlText w:val="%1."/>
      <w:lvlJc w:val="left"/>
      <w:pPr>
        <w:tabs>
          <w:tab w:val="num" w:pos="1209"/>
        </w:tabs>
        <w:ind w:left="1209" w:hanging="360"/>
      </w:pPr>
    </w:lvl>
  </w:abstractNum>
  <w:abstractNum w:abstractNumId="2">
    <w:nsid w:val="FFFFFF7E"/>
    <w:multiLevelType w:val="singleLevel"/>
    <w:tmpl w:val="603405AA"/>
    <w:lvl w:ilvl="0">
      <w:start w:val="1"/>
      <w:numFmt w:val="decimal"/>
      <w:lvlText w:val="%1."/>
      <w:lvlJc w:val="left"/>
      <w:pPr>
        <w:tabs>
          <w:tab w:val="num" w:pos="926"/>
        </w:tabs>
        <w:ind w:left="926" w:hanging="360"/>
      </w:pPr>
    </w:lvl>
  </w:abstractNum>
  <w:abstractNum w:abstractNumId="3">
    <w:nsid w:val="FFFFFF7F"/>
    <w:multiLevelType w:val="singleLevel"/>
    <w:tmpl w:val="B3C41BEA"/>
    <w:lvl w:ilvl="0">
      <w:start w:val="1"/>
      <w:numFmt w:val="decimal"/>
      <w:lvlText w:val="%1."/>
      <w:lvlJc w:val="left"/>
      <w:pPr>
        <w:tabs>
          <w:tab w:val="num" w:pos="643"/>
        </w:tabs>
        <w:ind w:left="643" w:hanging="360"/>
      </w:pPr>
    </w:lvl>
  </w:abstractNum>
  <w:abstractNum w:abstractNumId="4">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7E5DA6"/>
    <w:lvl w:ilvl="0">
      <w:start w:val="1"/>
      <w:numFmt w:val="decimal"/>
      <w:lvlText w:val="%1."/>
      <w:lvlJc w:val="left"/>
      <w:pPr>
        <w:tabs>
          <w:tab w:val="num" w:pos="360"/>
        </w:tabs>
        <w:ind w:left="360" w:hanging="360"/>
      </w:pPr>
    </w:lvl>
  </w:abstractNum>
  <w:abstractNum w:abstractNumId="9">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4">
    <w:nsid w:val="77775A8D"/>
    <w:multiLevelType w:val="multilevel"/>
    <w:tmpl w:val="A466463E"/>
    <w:numStyleLink w:val="NummerlistaTrosa"/>
  </w:abstractNum>
  <w:abstractNum w:abstractNumId="15">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9"/>
  </w:num>
  <w:num w:numId="5">
    <w:abstractNumId w:val="12"/>
  </w:num>
  <w:num w:numId="6">
    <w:abstractNumId w:val="13"/>
  </w:num>
  <w:num w:numId="7">
    <w:abstractNumId w:val="15"/>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miXlWjQDR5RJvMStNXITkZDs6H8=" w:salt="XJEaF91I5gaJdxEEF6nikg=="/>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E1A"/>
    <w:rsid w:val="00004609"/>
    <w:rsid w:val="000417AC"/>
    <w:rsid w:val="0005350A"/>
    <w:rsid w:val="00056AEF"/>
    <w:rsid w:val="00080408"/>
    <w:rsid w:val="00086EF6"/>
    <w:rsid w:val="000936FF"/>
    <w:rsid w:val="000B6C6D"/>
    <w:rsid w:val="000D725A"/>
    <w:rsid w:val="000F5721"/>
    <w:rsid w:val="000F6CD8"/>
    <w:rsid w:val="00100D00"/>
    <w:rsid w:val="001138F5"/>
    <w:rsid w:val="0012099E"/>
    <w:rsid w:val="00121EA7"/>
    <w:rsid w:val="0012726B"/>
    <w:rsid w:val="00136898"/>
    <w:rsid w:val="00146AB6"/>
    <w:rsid w:val="00166F52"/>
    <w:rsid w:val="00170B53"/>
    <w:rsid w:val="00177B44"/>
    <w:rsid w:val="00183F14"/>
    <w:rsid w:val="0019471A"/>
    <w:rsid w:val="001964C0"/>
    <w:rsid w:val="001A4B2E"/>
    <w:rsid w:val="001B46B6"/>
    <w:rsid w:val="001B4755"/>
    <w:rsid w:val="001C3FE7"/>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4054"/>
    <w:rsid w:val="002C74D7"/>
    <w:rsid w:val="002D0830"/>
    <w:rsid w:val="002D25A9"/>
    <w:rsid w:val="002D46A1"/>
    <w:rsid w:val="002E372B"/>
    <w:rsid w:val="002E427F"/>
    <w:rsid w:val="002E550E"/>
    <w:rsid w:val="002E6EB8"/>
    <w:rsid w:val="002F367C"/>
    <w:rsid w:val="00304466"/>
    <w:rsid w:val="003067A6"/>
    <w:rsid w:val="003115AC"/>
    <w:rsid w:val="00324AD3"/>
    <w:rsid w:val="0035545B"/>
    <w:rsid w:val="00363503"/>
    <w:rsid w:val="00380204"/>
    <w:rsid w:val="00386E44"/>
    <w:rsid w:val="003A64C2"/>
    <w:rsid w:val="003B12ED"/>
    <w:rsid w:val="003D4415"/>
    <w:rsid w:val="003E2751"/>
    <w:rsid w:val="003E30BB"/>
    <w:rsid w:val="003F3FF9"/>
    <w:rsid w:val="00403E65"/>
    <w:rsid w:val="0041384F"/>
    <w:rsid w:val="0044551D"/>
    <w:rsid w:val="00452ED2"/>
    <w:rsid w:val="00454CAA"/>
    <w:rsid w:val="00475332"/>
    <w:rsid w:val="00483B89"/>
    <w:rsid w:val="004859D4"/>
    <w:rsid w:val="00487C06"/>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7801"/>
    <w:rsid w:val="005C7FE0"/>
    <w:rsid w:val="005E04B0"/>
    <w:rsid w:val="005E2126"/>
    <w:rsid w:val="005E56A2"/>
    <w:rsid w:val="005F07B5"/>
    <w:rsid w:val="005F09C8"/>
    <w:rsid w:val="005F234C"/>
    <w:rsid w:val="005F79F6"/>
    <w:rsid w:val="0060152A"/>
    <w:rsid w:val="00617932"/>
    <w:rsid w:val="00627185"/>
    <w:rsid w:val="00637BF5"/>
    <w:rsid w:val="00651C0C"/>
    <w:rsid w:val="0066453A"/>
    <w:rsid w:val="006646D0"/>
    <w:rsid w:val="00681574"/>
    <w:rsid w:val="0068260B"/>
    <w:rsid w:val="006B6A4F"/>
    <w:rsid w:val="006C0F2A"/>
    <w:rsid w:val="006C288B"/>
    <w:rsid w:val="006D3232"/>
    <w:rsid w:val="006D45F3"/>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83289E"/>
    <w:rsid w:val="0083313B"/>
    <w:rsid w:val="0085430D"/>
    <w:rsid w:val="00870A0F"/>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2D4"/>
    <w:rsid w:val="00A65253"/>
    <w:rsid w:val="00A8674F"/>
    <w:rsid w:val="00AA7D5A"/>
    <w:rsid w:val="00AB20EF"/>
    <w:rsid w:val="00AB74D3"/>
    <w:rsid w:val="00AC01D4"/>
    <w:rsid w:val="00AE48BE"/>
    <w:rsid w:val="00AE7927"/>
    <w:rsid w:val="00AF02C2"/>
    <w:rsid w:val="00B0386C"/>
    <w:rsid w:val="00B063E3"/>
    <w:rsid w:val="00B12BAF"/>
    <w:rsid w:val="00B14466"/>
    <w:rsid w:val="00B30E91"/>
    <w:rsid w:val="00B3493D"/>
    <w:rsid w:val="00B50F70"/>
    <w:rsid w:val="00B629E9"/>
    <w:rsid w:val="00B72C2A"/>
    <w:rsid w:val="00B733DD"/>
    <w:rsid w:val="00B770F1"/>
    <w:rsid w:val="00B81445"/>
    <w:rsid w:val="00BB404A"/>
    <w:rsid w:val="00BB7690"/>
    <w:rsid w:val="00BD53B9"/>
    <w:rsid w:val="00C129C4"/>
    <w:rsid w:val="00C12C9F"/>
    <w:rsid w:val="00C401B5"/>
    <w:rsid w:val="00C470BF"/>
    <w:rsid w:val="00C54E0F"/>
    <w:rsid w:val="00C705A6"/>
    <w:rsid w:val="00C966A6"/>
    <w:rsid w:val="00CB1597"/>
    <w:rsid w:val="00CB4239"/>
    <w:rsid w:val="00CC4645"/>
    <w:rsid w:val="00CC71F8"/>
    <w:rsid w:val="00CD001E"/>
    <w:rsid w:val="00CD349C"/>
    <w:rsid w:val="00CD534B"/>
    <w:rsid w:val="00CE4976"/>
    <w:rsid w:val="00D13E26"/>
    <w:rsid w:val="00D24D33"/>
    <w:rsid w:val="00D258C4"/>
    <w:rsid w:val="00D26FF0"/>
    <w:rsid w:val="00D534D0"/>
    <w:rsid w:val="00D64D0F"/>
    <w:rsid w:val="00D64F0A"/>
    <w:rsid w:val="00D80310"/>
    <w:rsid w:val="00D905F2"/>
    <w:rsid w:val="00DA524F"/>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page number" w:uiPriority="0"/>
    <w:lsdException w:name="List" w:uiPriority="0" w:unhideWhenUsed="0"/>
    <w:lsdException w:name="List Bullet" w:qFormat="1"/>
    <w:lsdException w:name="List Number" w:qFormat="1"/>
    <w:lsdException w:name="Title" w:uiPriority="0" w:unhideWhenUsed="0"/>
    <w:lsdException w:name="Default Paragraph Font" w:uiPriority="1"/>
    <w:lsdException w:name="Body Text" w:uiPriority="0" w:qFormat="1"/>
    <w:lsdException w:name="Subtitle" w:uiPriority="11" w:unhideWhenUsed="0" w:qFormat="1"/>
    <w:lsdException w:name="Date"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unhideWhenUsed="0" w:qFormat="1"/>
  </w:latentStyles>
  <w:style w:type="paragraph" w:default="1" w:styleId="Normal">
    <w:name w:val="Normal"/>
    <w:qFormat/>
    <w:rsid w:val="005F09C8"/>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semiHidden/>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widowControl w:val="0"/>
      <w:suppressAutoHyphens/>
      <w:autoSpaceDN w:val="0"/>
      <w:spacing w:line="250" w:lineRule="atLeast"/>
      <w:ind w:left="720"/>
      <w:contextualSpacing/>
      <w:textAlignment w:val="baseline"/>
    </w:pPr>
    <w:rPr>
      <w:rFonts w:ascii="Cambria" w:eastAsia="Arial Unicode MS" w:hAnsi="Cambria" w:cs="Tahoma"/>
      <w:kern w:val="3"/>
      <w:sz w:val="21"/>
      <w:szCs w:val="24"/>
    </w:r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iPriority w:val="99"/>
    <w:semiHidden/>
    <w:unhideWhenUsed/>
    <w:rsid w:val="005F09C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page number" w:uiPriority="0"/>
    <w:lsdException w:name="List" w:uiPriority="0" w:unhideWhenUsed="0"/>
    <w:lsdException w:name="List Bullet" w:qFormat="1"/>
    <w:lsdException w:name="List Number" w:qFormat="1"/>
    <w:lsdException w:name="Title" w:uiPriority="0" w:unhideWhenUsed="0"/>
    <w:lsdException w:name="Default Paragraph Font" w:uiPriority="1"/>
    <w:lsdException w:name="Body Text" w:uiPriority="0" w:qFormat="1"/>
    <w:lsdException w:name="Subtitle" w:uiPriority="11" w:unhideWhenUsed="0" w:qFormat="1"/>
    <w:lsdException w:name="Date"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unhideWhenUsed="0" w:qFormat="1"/>
  </w:latentStyles>
  <w:style w:type="paragraph" w:default="1" w:styleId="Normal">
    <w:name w:val="Normal"/>
    <w:qFormat/>
    <w:rsid w:val="005F09C8"/>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semiHidden/>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widowControl w:val="0"/>
      <w:suppressAutoHyphens/>
      <w:autoSpaceDN w:val="0"/>
      <w:spacing w:line="250" w:lineRule="atLeast"/>
      <w:ind w:left="720"/>
      <w:contextualSpacing/>
      <w:textAlignment w:val="baseline"/>
    </w:pPr>
    <w:rPr>
      <w:rFonts w:ascii="Cambria" w:eastAsia="Arial Unicode MS" w:hAnsi="Cambria" w:cs="Tahoma"/>
      <w:kern w:val="3"/>
      <w:sz w:val="21"/>
      <w:szCs w:val="24"/>
    </w:r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iPriority w:val="99"/>
    <w:semiHidden/>
    <w:unhideWhenUsed/>
    <w:rsid w:val="005F09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072">
      <w:bodyDiv w:val="1"/>
      <w:marLeft w:val="0"/>
      <w:marRight w:val="0"/>
      <w:marTop w:val="0"/>
      <w:marBottom w:val="0"/>
      <w:divBdr>
        <w:top w:val="none" w:sz="0" w:space="0" w:color="auto"/>
        <w:left w:val="none" w:sz="0" w:space="0" w:color="auto"/>
        <w:bottom w:val="none" w:sz="0" w:space="0" w:color="auto"/>
        <w:right w:val="none" w:sz="0" w:space="0" w:color="auto"/>
      </w:divBdr>
    </w:div>
    <w:div w:id="13966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tillvaxtverket.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illvaxt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0BCF6BBFE54CD6809B991D896FF531"/>
        <w:category>
          <w:name w:val="Allmänt"/>
          <w:gallery w:val="placeholder"/>
        </w:category>
        <w:types>
          <w:type w:val="bbPlcHdr"/>
        </w:types>
        <w:behaviors>
          <w:behavior w:val="content"/>
        </w:behaviors>
        <w:guid w:val="{B327E1A1-4330-4E0E-98DD-F1D4B64EBB53}"/>
      </w:docPartPr>
      <w:docPartBody>
        <w:p w:rsidR="0097341E" w:rsidRDefault="00636886">
          <w:pPr>
            <w:pStyle w:val="4C0BCF6BBFE54CD6809B991D896FF531"/>
          </w:pPr>
          <w:r w:rsidRPr="00F84EC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6"/>
    <w:rsid w:val="00636886"/>
    <w:rsid w:val="0097341E"/>
    <w:rsid w:val="00B96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BCF6BBFE54CD6809B991D896FF531">
    <w:name w:val="4C0BCF6BBFE54CD6809B991D896FF5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BCF6BBFE54CD6809B991D896FF531">
    <w:name w:val="4C0BCF6BBFE54CD6809B991D896FF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22CD-9F1F-4989-B0AB-E61FA686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5236</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Agneta Larsson</cp:lastModifiedBy>
  <cp:revision>2</cp:revision>
  <cp:lastPrinted>2012-03-27T12:56:00Z</cp:lastPrinted>
  <dcterms:created xsi:type="dcterms:W3CDTF">2016-02-29T08:02:00Z</dcterms:created>
  <dcterms:modified xsi:type="dcterms:W3CDTF">2016-02-29T08:02:00Z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