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B87F" w14:textId="77777777" w:rsidR="007D7080" w:rsidRDefault="007D7080"/>
    <w:p w14:paraId="19F9B149" w14:textId="77777777" w:rsidR="007D7080" w:rsidRPr="007D7080" w:rsidRDefault="007D7080" w:rsidP="007D7080">
      <w:pPr>
        <w:rPr>
          <w:rFonts w:ascii="Georgia" w:hAnsi="Georgia"/>
          <w:sz w:val="20"/>
          <w:szCs w:val="20"/>
        </w:rPr>
      </w:pPr>
    </w:p>
    <w:p w14:paraId="1B130C7F" w14:textId="77777777" w:rsidR="007D7080" w:rsidRPr="007D7080" w:rsidRDefault="007D7080" w:rsidP="007D7080">
      <w:pPr>
        <w:rPr>
          <w:rFonts w:ascii="Georgia" w:hAnsi="Georgia"/>
          <w:sz w:val="20"/>
          <w:szCs w:val="20"/>
        </w:rPr>
      </w:pPr>
    </w:p>
    <w:tbl>
      <w:tblPr>
        <w:tblW w:w="0" w:type="auto"/>
        <w:tblLook w:val="01E0" w:firstRow="1" w:lastRow="1" w:firstColumn="1" w:lastColumn="1" w:noHBand="0" w:noVBand="0"/>
      </w:tblPr>
      <w:tblGrid>
        <w:gridCol w:w="3936"/>
        <w:gridCol w:w="4708"/>
      </w:tblGrid>
      <w:tr w:rsidR="007D7080" w:rsidRPr="007D7080" w14:paraId="7A6722FE" w14:textId="77777777" w:rsidTr="00141E40">
        <w:tc>
          <w:tcPr>
            <w:tcW w:w="3936" w:type="dxa"/>
            <w:shd w:val="clear" w:color="auto" w:fill="auto"/>
          </w:tcPr>
          <w:p w14:paraId="44D328D9" w14:textId="77777777" w:rsidR="007D7080" w:rsidRPr="007D7080" w:rsidRDefault="00141E40" w:rsidP="007D7080">
            <w:pPr>
              <w:rPr>
                <w:rFonts w:ascii="Arial" w:hAnsi="Arial" w:cs="Arial"/>
                <w:b/>
                <w:sz w:val="44"/>
                <w:szCs w:val="44"/>
              </w:rPr>
            </w:pPr>
            <w:r>
              <w:rPr>
                <w:rFonts w:ascii="Arial" w:hAnsi="Arial" w:cs="Arial"/>
                <w:b/>
                <w:sz w:val="44"/>
                <w:szCs w:val="44"/>
              </w:rPr>
              <w:t>Intresseanmälan</w:t>
            </w:r>
          </w:p>
        </w:tc>
        <w:tc>
          <w:tcPr>
            <w:tcW w:w="4708" w:type="dxa"/>
            <w:shd w:val="clear" w:color="auto" w:fill="auto"/>
          </w:tcPr>
          <w:p w14:paraId="73D2D5F6" w14:textId="77777777" w:rsidR="007D7080" w:rsidRPr="00C12A11" w:rsidRDefault="00141E40" w:rsidP="007D7080">
            <w:pPr>
              <w:rPr>
                <w:rFonts w:ascii="Arial" w:hAnsi="Arial" w:cs="Arial"/>
                <w:color w:val="4F81BD" w:themeColor="accent1"/>
                <w:szCs w:val="22"/>
              </w:rPr>
            </w:pPr>
            <w:r w:rsidRPr="00C12A11">
              <w:rPr>
                <w:rFonts w:ascii="Arial" w:hAnsi="Arial" w:cs="Arial"/>
                <w:color w:val="4F81BD" w:themeColor="accent1"/>
                <w:sz w:val="36"/>
                <w:szCs w:val="22"/>
              </w:rPr>
              <w:t xml:space="preserve">Bygga bredband </w:t>
            </w:r>
            <w:r w:rsidR="00F91436" w:rsidRPr="00C12A11">
              <w:rPr>
                <w:rFonts w:ascii="Arial" w:hAnsi="Arial" w:cs="Arial"/>
                <w:color w:val="4F81BD" w:themeColor="accent1"/>
                <w:sz w:val="36"/>
                <w:szCs w:val="22"/>
              </w:rPr>
              <w:t xml:space="preserve">med hög kapacitet </w:t>
            </w:r>
            <w:r w:rsidRPr="00C12A11">
              <w:rPr>
                <w:rFonts w:ascii="Arial" w:hAnsi="Arial" w:cs="Arial"/>
                <w:color w:val="4F81BD" w:themeColor="accent1"/>
                <w:sz w:val="36"/>
                <w:szCs w:val="22"/>
              </w:rPr>
              <w:t>med EU stöd</w:t>
            </w:r>
            <w:r w:rsidR="007D7080" w:rsidRPr="00C12A11">
              <w:rPr>
                <w:rFonts w:ascii="Arial" w:hAnsi="Arial" w:cs="Arial"/>
                <w:color w:val="4F81BD" w:themeColor="accent1"/>
                <w:sz w:val="36"/>
                <w:szCs w:val="22"/>
              </w:rPr>
              <w:t xml:space="preserve"> </w:t>
            </w:r>
          </w:p>
        </w:tc>
      </w:tr>
      <w:tr w:rsidR="007D7080" w:rsidRPr="007D7080" w14:paraId="7DFF8397" w14:textId="77777777" w:rsidTr="00141E40">
        <w:tc>
          <w:tcPr>
            <w:tcW w:w="3936" w:type="dxa"/>
            <w:shd w:val="clear" w:color="auto" w:fill="auto"/>
          </w:tcPr>
          <w:p w14:paraId="61B66860" w14:textId="77777777" w:rsidR="007D7080" w:rsidRPr="007D7080" w:rsidRDefault="007D7080" w:rsidP="007D7080">
            <w:pPr>
              <w:jc w:val="both"/>
              <w:rPr>
                <w:rFonts w:ascii="Arial" w:hAnsi="Arial" w:cs="Arial"/>
                <w:b/>
                <w:sz w:val="44"/>
                <w:szCs w:val="44"/>
              </w:rPr>
            </w:pPr>
          </w:p>
        </w:tc>
        <w:tc>
          <w:tcPr>
            <w:tcW w:w="4708" w:type="dxa"/>
            <w:shd w:val="clear" w:color="auto" w:fill="auto"/>
          </w:tcPr>
          <w:p w14:paraId="2DCF1FB1" w14:textId="77777777" w:rsidR="007D7080" w:rsidRPr="007D7080" w:rsidRDefault="007D7080" w:rsidP="007D7080">
            <w:pPr>
              <w:jc w:val="both"/>
              <w:rPr>
                <w:rFonts w:ascii="Arial" w:hAnsi="Arial" w:cs="Arial"/>
                <w:szCs w:val="22"/>
              </w:rPr>
            </w:pPr>
          </w:p>
        </w:tc>
      </w:tr>
    </w:tbl>
    <w:p w14:paraId="4E684432" w14:textId="77777777" w:rsidR="00A923B4" w:rsidRDefault="00A923B4" w:rsidP="004E3EE0">
      <w:pPr>
        <w:rPr>
          <w:rFonts w:ascii="Arial" w:hAnsi="Arial" w:cs="Arial"/>
          <w:b/>
          <w:i/>
        </w:rPr>
      </w:pPr>
    </w:p>
    <w:p w14:paraId="110D1440" w14:textId="77777777" w:rsidR="00A923B4" w:rsidRPr="00F17BD1" w:rsidRDefault="00F17BD1" w:rsidP="004E3EE0">
      <w:pPr>
        <w:rPr>
          <w:rFonts w:ascii="Arial" w:hAnsi="Arial" w:cs="Arial"/>
          <w:b/>
        </w:rPr>
      </w:pPr>
      <w:r>
        <w:rPr>
          <w:rFonts w:ascii="Arial" w:hAnsi="Arial" w:cs="Arial"/>
          <w:b/>
        </w:rPr>
        <w:t>Detta offentliga samråd samlar in synpunkter och intresseanmälan att bygga med EU-stöd</w:t>
      </w:r>
    </w:p>
    <w:p w14:paraId="3DCE85CF" w14:textId="7C5FC8D2" w:rsidR="004E3EE0" w:rsidRPr="00ED4F57" w:rsidRDefault="006B0D87" w:rsidP="004E3EE0">
      <w:pPr>
        <w:rPr>
          <w:rFonts w:ascii="Georgia" w:hAnsi="Georgia" w:cs="Arial"/>
        </w:rPr>
      </w:pPr>
      <w:r w:rsidRPr="00ED4F57">
        <w:rPr>
          <w:rFonts w:ascii="Georgia" w:hAnsi="Georgia" w:cs="Arial"/>
        </w:rPr>
        <w:t>Tillväxtverket vill genom ett o</w:t>
      </w:r>
      <w:r w:rsidR="004E3EE0" w:rsidRPr="00ED4F57">
        <w:rPr>
          <w:rFonts w:ascii="Georgia" w:hAnsi="Georgia" w:cs="Arial"/>
        </w:rPr>
        <w:t>ffentligt samråd undersöka intresset för att bygga bredband i vissa utpekade områden. Dessa områden</w:t>
      </w:r>
      <w:r w:rsidR="00B3777C" w:rsidRPr="00ED4F57">
        <w:rPr>
          <w:rFonts w:ascii="Georgia" w:hAnsi="Georgia" w:cs="Arial"/>
        </w:rPr>
        <w:t xml:space="preserve"> har delats upp på </w:t>
      </w:r>
      <w:proofErr w:type="spellStart"/>
      <w:r w:rsidR="00B3777C" w:rsidRPr="00ED4F57">
        <w:rPr>
          <w:rFonts w:ascii="Georgia" w:hAnsi="Georgia" w:cs="Arial"/>
        </w:rPr>
        <w:t>objektnivå</w:t>
      </w:r>
      <w:proofErr w:type="spellEnd"/>
      <w:r w:rsidR="00B3777C" w:rsidRPr="00ED4F57">
        <w:rPr>
          <w:rFonts w:ascii="Georgia" w:hAnsi="Georgia" w:cs="Arial"/>
        </w:rPr>
        <w:t xml:space="preserve"> eller delområden och beskrivs på Tillväxtverkets hemsida, tillvaxtverket.se/bredband. </w:t>
      </w:r>
      <w:r w:rsidR="004E3EE0" w:rsidRPr="00ED4F57">
        <w:rPr>
          <w:rFonts w:ascii="Georgia" w:hAnsi="Georgia" w:cs="Arial"/>
        </w:rPr>
        <w:t xml:space="preserve">Som </w:t>
      </w:r>
      <w:r w:rsidR="00B3777C" w:rsidRPr="00ED4F57">
        <w:rPr>
          <w:rFonts w:ascii="Georgia" w:hAnsi="Georgia" w:cs="Arial"/>
        </w:rPr>
        <w:t xml:space="preserve">aktör/nätägare/operatör (nedan </w:t>
      </w:r>
      <w:r w:rsidR="004E3EE0" w:rsidRPr="00ED4F57">
        <w:rPr>
          <w:rFonts w:ascii="Georgia" w:hAnsi="Georgia" w:cs="Arial"/>
        </w:rPr>
        <w:t>aktör</w:t>
      </w:r>
      <w:r w:rsidR="00B3777C" w:rsidRPr="00ED4F57">
        <w:rPr>
          <w:rFonts w:ascii="Georgia" w:hAnsi="Georgia" w:cs="Arial"/>
        </w:rPr>
        <w:t>)</w:t>
      </w:r>
      <w:r w:rsidR="004E3EE0" w:rsidRPr="00ED4F57">
        <w:rPr>
          <w:rFonts w:ascii="Georgia" w:hAnsi="Georgia" w:cs="Arial"/>
        </w:rPr>
        <w:t xml:space="preserve"> </w:t>
      </w:r>
      <w:r w:rsidR="00B3777C" w:rsidRPr="00ED4F57">
        <w:rPr>
          <w:rFonts w:ascii="Georgia" w:hAnsi="Georgia" w:cs="Arial"/>
        </w:rPr>
        <w:t>kan ni</w:t>
      </w:r>
      <w:r w:rsidR="004E3EE0" w:rsidRPr="00ED4F57">
        <w:rPr>
          <w:rFonts w:ascii="Georgia" w:hAnsi="Georgia" w:cs="Arial"/>
        </w:rPr>
        <w:t xml:space="preserve"> anmäla intresse för att bygga ut ett eller flera objekt under de villkor som anges.</w:t>
      </w:r>
      <w:r w:rsidR="00070A35" w:rsidRPr="00ED4F57">
        <w:rPr>
          <w:rFonts w:ascii="Georgia" w:hAnsi="Georgia" w:cs="Arial"/>
        </w:rPr>
        <w:t xml:space="preserve"> </w:t>
      </w:r>
    </w:p>
    <w:p w14:paraId="36F036A2" w14:textId="77777777" w:rsidR="004E3EE0" w:rsidRPr="00ED4F57" w:rsidRDefault="004E3EE0" w:rsidP="004E3EE0">
      <w:pPr>
        <w:rPr>
          <w:rFonts w:ascii="Georgia" w:hAnsi="Georgia" w:cs="Arial"/>
          <w:i/>
        </w:rPr>
      </w:pPr>
    </w:p>
    <w:p w14:paraId="386CB5ED" w14:textId="77777777" w:rsidR="00ED4F57" w:rsidRPr="00ED4F57" w:rsidRDefault="00ED4F57" w:rsidP="004E3EE0">
      <w:pPr>
        <w:rPr>
          <w:rFonts w:ascii="Georgia" w:hAnsi="Georgia" w:cs="Arial"/>
          <w:b/>
        </w:rPr>
      </w:pPr>
      <w:r>
        <w:rPr>
          <w:rFonts w:ascii="Georgia" w:hAnsi="Georgia" w:cs="Arial"/>
          <w:b/>
        </w:rPr>
        <w:t xml:space="preserve">EU-stöd kan lämnas för utbyggnad av </w:t>
      </w:r>
      <w:r w:rsidR="00896B7C">
        <w:rPr>
          <w:rFonts w:ascii="Georgia" w:hAnsi="Georgia" w:cs="Arial"/>
          <w:b/>
        </w:rPr>
        <w:t>den förmedlande länken mellan stomnät och accessnät</w:t>
      </w:r>
    </w:p>
    <w:p w14:paraId="3D8C0D1B" w14:textId="78809F86" w:rsidR="007151A8" w:rsidRDefault="004E3EE0" w:rsidP="004E3EE0">
      <w:pPr>
        <w:rPr>
          <w:rFonts w:ascii="Georgia" w:hAnsi="Georgia" w:cs="Arial"/>
          <w:i/>
        </w:rPr>
      </w:pPr>
      <w:r w:rsidRPr="00ED4F57">
        <w:rPr>
          <w:rFonts w:ascii="Georgia" w:hAnsi="Georgia" w:cs="Arial"/>
          <w:i/>
        </w:rPr>
        <w:t>För att bygga bredband med delvis finansiering (</w:t>
      </w:r>
      <w:r w:rsidR="00954237">
        <w:rPr>
          <w:rFonts w:ascii="Georgia" w:hAnsi="Georgia" w:cs="Arial"/>
          <w:i/>
        </w:rPr>
        <w:t>4</w:t>
      </w:r>
      <w:r w:rsidRPr="00ED4F57">
        <w:rPr>
          <w:rFonts w:ascii="Georgia" w:hAnsi="Georgia" w:cs="Arial"/>
          <w:i/>
        </w:rPr>
        <w:t xml:space="preserve">0%) med EU stöd måste man göra detta i ett projekt. </w:t>
      </w:r>
      <w:r w:rsidR="006B0D87" w:rsidRPr="00ED4F57">
        <w:rPr>
          <w:rFonts w:ascii="Georgia" w:hAnsi="Georgia" w:cs="Arial"/>
        </w:rPr>
        <w:t xml:space="preserve">Enligt förordning EU 651/2014 Art 52 får investeringar med offentligt stöd enbart ske i områden där inte befintlig bredbandsinfrastruktur redan existerar och där inte bredbandsutbyggnad på kommersiella grunder bedöms sannolikt inom en treårsperiod från offentliggörandet av den planerade stödåtgärden. </w:t>
      </w:r>
      <w:r w:rsidR="006B0D87" w:rsidRPr="00ED4F57">
        <w:rPr>
          <w:rFonts w:ascii="Georgia" w:hAnsi="Georgia" w:cs="Arial"/>
          <w:szCs w:val="22"/>
        </w:rPr>
        <w:t>Stöd inom Regionalfonden får lämnas</w:t>
      </w:r>
      <w:r w:rsidR="009A1853">
        <w:rPr>
          <w:rFonts w:ascii="Georgia" w:hAnsi="Georgia" w:cs="Arial"/>
          <w:szCs w:val="22"/>
        </w:rPr>
        <w:t xml:space="preserve"> endast för</w:t>
      </w:r>
      <w:r w:rsidR="006B0D87" w:rsidRPr="00ED4F57">
        <w:rPr>
          <w:rFonts w:ascii="Georgia" w:hAnsi="Georgia" w:cs="Arial"/>
          <w:szCs w:val="22"/>
        </w:rPr>
        <w:t xml:space="preserve"> </w:t>
      </w:r>
      <w:r w:rsidR="00896B7C">
        <w:rPr>
          <w:rFonts w:ascii="Georgia" w:hAnsi="Georgia" w:cs="Arial"/>
          <w:szCs w:val="22"/>
        </w:rPr>
        <w:t>utbyggnad av nät i enlighet med nedanstående definition.</w:t>
      </w:r>
      <w:r w:rsidR="006B0D87" w:rsidRPr="00ED4F57">
        <w:rPr>
          <w:rFonts w:ascii="Georgia" w:hAnsi="Georgia" w:cs="Arial"/>
          <w:sz w:val="20"/>
          <w:szCs w:val="20"/>
        </w:rPr>
        <w:t xml:space="preserve"> </w:t>
      </w:r>
      <w:r w:rsidR="00835AA0" w:rsidRPr="00ED4F57">
        <w:rPr>
          <w:rFonts w:ascii="Georgia" w:hAnsi="Georgia" w:cs="Arial"/>
          <w:i/>
        </w:rPr>
        <w:t>Syftet med bre</w:t>
      </w:r>
      <w:r w:rsidR="006B0D87" w:rsidRPr="00ED4F57">
        <w:rPr>
          <w:rFonts w:ascii="Georgia" w:hAnsi="Georgia" w:cs="Arial"/>
          <w:i/>
        </w:rPr>
        <w:t xml:space="preserve">dbandsinvesteringarna </w:t>
      </w:r>
      <w:r w:rsidR="00835AA0" w:rsidRPr="00ED4F57">
        <w:rPr>
          <w:rFonts w:ascii="Georgia" w:hAnsi="Georgia" w:cs="Arial"/>
          <w:i/>
        </w:rPr>
        <w:t>är att små och medelstora företag ska få tillgån</w:t>
      </w:r>
      <w:r w:rsidR="006B0D87" w:rsidRPr="00ED4F57">
        <w:rPr>
          <w:rFonts w:ascii="Georgia" w:hAnsi="Georgia" w:cs="Arial"/>
          <w:i/>
        </w:rPr>
        <w:t>g till bredband med hög kapacitet</w:t>
      </w:r>
      <w:r w:rsidR="00835AA0" w:rsidRPr="00ED4F57">
        <w:rPr>
          <w:rFonts w:ascii="Georgia" w:hAnsi="Georgia" w:cs="Arial"/>
          <w:i/>
        </w:rPr>
        <w:t>.</w:t>
      </w:r>
    </w:p>
    <w:p w14:paraId="40DF8DA4" w14:textId="77777777" w:rsidR="00896B7C" w:rsidRDefault="00896B7C" w:rsidP="004E3EE0">
      <w:pPr>
        <w:rPr>
          <w:rFonts w:ascii="Georgia" w:hAnsi="Georgia" w:cs="Arial"/>
          <w:i/>
        </w:rPr>
      </w:pPr>
    </w:p>
    <w:p w14:paraId="30F2C608" w14:textId="77777777" w:rsidR="00ED4F57" w:rsidRPr="00ED4F57" w:rsidRDefault="00ED4F57" w:rsidP="004E3EE0">
      <w:pPr>
        <w:rPr>
          <w:rFonts w:ascii="Georgia" w:hAnsi="Georgia" w:cs="Arial"/>
          <w:b/>
        </w:rPr>
      </w:pPr>
      <w:r w:rsidRPr="00ED4F57">
        <w:rPr>
          <w:rFonts w:ascii="Georgia" w:hAnsi="Georgia" w:cs="Arial"/>
          <w:b/>
        </w:rPr>
        <w:t>Ett antal villkor och krav medföljer EU-stödet</w:t>
      </w:r>
    </w:p>
    <w:p w14:paraId="6CA3E6D0" w14:textId="7E4B1B6D" w:rsidR="004E3EE0" w:rsidRDefault="004E3EE0" w:rsidP="004E3EE0">
      <w:pPr>
        <w:rPr>
          <w:rFonts w:ascii="Georgia" w:hAnsi="Georgia" w:cs="Arial"/>
        </w:rPr>
      </w:pPr>
      <w:r w:rsidRPr="249C259D">
        <w:rPr>
          <w:rFonts w:ascii="Georgia" w:hAnsi="Georgia" w:cs="Arial"/>
        </w:rPr>
        <w:t>Att driva ett projekt med medel från EU innebär att bestämmelser som framgår av föror</w:t>
      </w:r>
      <w:r w:rsidR="00B3777C" w:rsidRPr="249C259D">
        <w:rPr>
          <w:rFonts w:ascii="Georgia" w:hAnsi="Georgia" w:cs="Arial"/>
        </w:rPr>
        <w:t>dningar från EU kommissionen,</w:t>
      </w:r>
      <w:r w:rsidRPr="249C259D">
        <w:rPr>
          <w:rFonts w:ascii="Georgia" w:hAnsi="Georgia" w:cs="Arial"/>
        </w:rPr>
        <w:t xml:space="preserve"> </w:t>
      </w:r>
      <w:r w:rsidR="00070A35" w:rsidRPr="249C259D">
        <w:rPr>
          <w:rFonts w:ascii="Georgia" w:hAnsi="Georgia" w:cs="Arial"/>
        </w:rPr>
        <w:t xml:space="preserve">Svensk lagstiftning och regelverk </w:t>
      </w:r>
      <w:r w:rsidRPr="249C259D">
        <w:rPr>
          <w:rFonts w:ascii="Georgia" w:hAnsi="Georgia" w:cs="Arial"/>
        </w:rPr>
        <w:t xml:space="preserve">måste följas. För att ni ska kunna ta ställning till om ni är intresserade av att bygga bredband (driva ett projekt) som är delvis finansierat med EU medel har vi sammanställt information om </w:t>
      </w:r>
      <w:r w:rsidR="000C5582" w:rsidRPr="249C259D">
        <w:rPr>
          <w:rFonts w:ascii="Georgia" w:hAnsi="Georgia" w:cs="Arial"/>
        </w:rPr>
        <w:t xml:space="preserve">vissa av </w:t>
      </w:r>
      <w:r w:rsidRPr="249C259D">
        <w:rPr>
          <w:rFonts w:ascii="Georgia" w:hAnsi="Georgia" w:cs="Arial"/>
        </w:rPr>
        <w:t xml:space="preserve">de krav som ställs på ett EU finansierat projekt. Om ni avser att komma in med en projektansökan för att bygga bredband med EU medel i </w:t>
      </w:r>
      <w:r w:rsidR="38E1B94B" w:rsidRPr="249C259D">
        <w:rPr>
          <w:rFonts w:ascii="Georgia" w:hAnsi="Georgia" w:cs="Arial"/>
        </w:rPr>
        <w:t>kommande utlysning</w:t>
      </w:r>
      <w:r w:rsidRPr="249C259D">
        <w:rPr>
          <w:rFonts w:ascii="Georgia" w:hAnsi="Georgia" w:cs="Arial"/>
        </w:rPr>
        <w:t xml:space="preserve"> ska ni först komma in med denna intresseanmälan </w:t>
      </w:r>
      <w:r w:rsidR="00835AA0" w:rsidRPr="249C259D">
        <w:rPr>
          <w:rFonts w:ascii="Georgia" w:hAnsi="Georgia" w:cs="Arial"/>
        </w:rPr>
        <w:t>med</w:t>
      </w:r>
      <w:r w:rsidRPr="249C259D">
        <w:rPr>
          <w:rFonts w:ascii="Georgia" w:hAnsi="Georgia" w:cs="Arial"/>
        </w:rPr>
        <w:t xml:space="preserve"> ifylld bilaga ”Allmänna krav på projektägare/stödmottagare” som visar att ni tagit del av och förstår under vilka förutsättningar EU medel kan tilldelas.</w:t>
      </w:r>
      <w:r w:rsidR="000C5582" w:rsidRPr="249C259D">
        <w:rPr>
          <w:rFonts w:ascii="Georgia" w:hAnsi="Georgia" w:cs="Arial"/>
        </w:rPr>
        <w:t xml:space="preserve"> Ni rekommenderas även att ta del av den utförligare information som finns på Tillväxtverkets hemsida, EU-program.</w:t>
      </w:r>
    </w:p>
    <w:p w14:paraId="66DAA575" w14:textId="77777777" w:rsidR="00ED4F57" w:rsidRPr="00ED4F57" w:rsidRDefault="00ED4F57" w:rsidP="004E3EE0">
      <w:pPr>
        <w:rPr>
          <w:rFonts w:ascii="Georgia" w:hAnsi="Georgia" w:cs="Arial"/>
        </w:rPr>
      </w:pPr>
    </w:p>
    <w:p w14:paraId="586CE36C" w14:textId="35C398FB" w:rsidR="00ED4F57" w:rsidRDefault="00ED4F57" w:rsidP="249C259D">
      <w:pPr>
        <w:rPr>
          <w:rFonts w:ascii="Georgia" w:eastAsia="Georgia" w:hAnsi="Georgia" w:cs="Georgia"/>
          <w:color w:val="000000" w:themeColor="text1"/>
          <w:szCs w:val="22"/>
        </w:rPr>
      </w:pPr>
      <w:r w:rsidRPr="249C259D">
        <w:rPr>
          <w:rFonts w:ascii="Georgia" w:hAnsi="Georgia" w:cs="Arial"/>
          <w:b/>
          <w:bCs/>
        </w:rPr>
        <w:t xml:space="preserve">Skicka in er intresseanmälan senast </w:t>
      </w:r>
      <w:r w:rsidR="456511C0" w:rsidRPr="249C259D">
        <w:rPr>
          <w:rFonts w:ascii="Georgia" w:eastAsia="Georgia" w:hAnsi="Georgia" w:cs="Georgia"/>
          <w:b/>
          <w:bCs/>
          <w:color w:val="000000" w:themeColor="text1"/>
          <w:szCs w:val="22"/>
        </w:rPr>
        <w:t>sista svarsdatum för aktuellt samråd</w:t>
      </w:r>
    </w:p>
    <w:p w14:paraId="43680365" w14:textId="30DBF61F" w:rsidR="00B3777C" w:rsidRPr="00ED4F57" w:rsidRDefault="00B3777C" w:rsidP="004E3EE0">
      <w:pPr>
        <w:rPr>
          <w:rFonts w:ascii="Georgia" w:hAnsi="Georgia" w:cs="Arial"/>
        </w:rPr>
      </w:pPr>
      <w:r w:rsidRPr="249C259D">
        <w:rPr>
          <w:rFonts w:ascii="Georgia" w:hAnsi="Georgia" w:cs="Arial"/>
        </w:rPr>
        <w:t xml:space="preserve">Er anmälan ska ha kommit in till Tillväxtverket senast </w:t>
      </w:r>
      <w:r w:rsidR="0EC421DE" w:rsidRPr="249C259D">
        <w:rPr>
          <w:rFonts w:ascii="Georgia" w:hAnsi="Georgia" w:cs="Arial"/>
        </w:rPr>
        <w:t>sista svarsdatum för aktuellt samråd</w:t>
      </w:r>
      <w:r w:rsidR="00C5567A" w:rsidRPr="249C259D">
        <w:rPr>
          <w:rFonts w:ascii="Georgia" w:hAnsi="Georgia" w:cs="Arial"/>
        </w:rPr>
        <w:t>. Om inget intresse för utbyggnad inkommer inom utsatt tid kommer Tillväxtverket att förlita sig på den information som finns tillgänglig.</w:t>
      </w:r>
      <w:r w:rsidR="006B0D87" w:rsidRPr="249C259D">
        <w:rPr>
          <w:rFonts w:ascii="Georgia" w:hAnsi="Georgia" w:cs="Arial"/>
        </w:rPr>
        <w:t xml:space="preserve"> För mer information:</w:t>
      </w:r>
    </w:p>
    <w:p w14:paraId="085715A2" w14:textId="77777777" w:rsidR="00A923B4" w:rsidRPr="00ED4F57" w:rsidRDefault="00A923B4" w:rsidP="004E3EE0">
      <w:pPr>
        <w:rPr>
          <w:rFonts w:ascii="Georgia" w:hAnsi="Georgia" w:cs="Arial"/>
        </w:rPr>
      </w:pPr>
    </w:p>
    <w:p w14:paraId="75C9DF97" w14:textId="311E3E4F" w:rsidR="004E3EE0" w:rsidRPr="00F14D3F" w:rsidRDefault="00000000" w:rsidP="004E3EE0">
      <w:pPr>
        <w:rPr>
          <w:rStyle w:val="Hyperlnk"/>
          <w:rFonts w:ascii="Georgia" w:hAnsi="Georgia" w:cs="Arial"/>
          <w:b/>
        </w:rPr>
      </w:pPr>
      <w:hyperlink r:id="rId10" w:history="1">
        <w:r w:rsidR="0024015E" w:rsidRPr="00F14D3F">
          <w:rPr>
            <w:rStyle w:val="Hyperlnk"/>
            <w:rFonts w:ascii="Georgia" w:hAnsi="Georgia" w:cs="Arial"/>
            <w:b/>
          </w:rPr>
          <w:t>tillvaxtverket.se/bredband</w:t>
        </w:r>
      </w:hyperlink>
    </w:p>
    <w:p w14:paraId="26DE8710" w14:textId="22F070E2" w:rsidR="0084388B" w:rsidRPr="00ED4F57" w:rsidRDefault="0084388B" w:rsidP="004E3EE0">
      <w:pPr>
        <w:rPr>
          <w:rFonts w:ascii="Georgia" w:hAnsi="Georgia" w:cs="Arial"/>
          <w:b/>
        </w:rPr>
      </w:pPr>
    </w:p>
    <w:p w14:paraId="41F03B4B" w14:textId="77777777" w:rsidR="00A923B4" w:rsidRDefault="00A923B4">
      <w:pPr>
        <w:rPr>
          <w:rFonts w:ascii="Georgia" w:hAnsi="Georgia"/>
          <w:sz w:val="20"/>
          <w:szCs w:val="20"/>
        </w:rPr>
      </w:pPr>
      <w:r>
        <w:rPr>
          <w:rFonts w:ascii="Georgia" w:hAnsi="Georgia"/>
          <w:sz w:val="20"/>
          <w:szCs w:val="20"/>
        </w:rPr>
        <w:br w:type="page"/>
      </w:r>
    </w:p>
    <w:p w14:paraId="381F74DA" w14:textId="77777777" w:rsidR="004E3EE0" w:rsidRPr="007D7080" w:rsidRDefault="004E3EE0" w:rsidP="007D7080">
      <w:pPr>
        <w:pBdr>
          <w:bottom w:val="single" w:sz="6" w:space="1" w:color="auto"/>
        </w:pBdr>
        <w:rPr>
          <w:rFonts w:ascii="Georgia" w:hAnsi="Georgia"/>
          <w:sz w:val="20"/>
          <w:szCs w:val="20"/>
        </w:rPr>
      </w:pPr>
    </w:p>
    <w:p w14:paraId="29D2A969" w14:textId="77777777" w:rsidR="007D7080" w:rsidRDefault="007D7080" w:rsidP="007D7080">
      <w:pPr>
        <w:rPr>
          <w:rFonts w:ascii="Georgia" w:hAnsi="Georgia"/>
          <w:sz w:val="20"/>
          <w:szCs w:val="20"/>
        </w:rPr>
      </w:pPr>
    </w:p>
    <w:p w14:paraId="11B9EF4C" w14:textId="77777777" w:rsidR="006C3851" w:rsidRPr="007D7080" w:rsidRDefault="006C3851" w:rsidP="007D7080">
      <w:pPr>
        <w:rPr>
          <w:rFonts w:ascii="Georgia" w:hAnsi="Georgia"/>
          <w:sz w:val="20"/>
          <w:szCs w:val="20"/>
        </w:rPr>
      </w:pPr>
    </w:p>
    <w:tbl>
      <w:tblPr>
        <w:tblStyle w:val="Tabellrutnt"/>
        <w:tblW w:w="0" w:type="auto"/>
        <w:tblInd w:w="38" w:type="dxa"/>
        <w:tblLook w:val="04A0" w:firstRow="1" w:lastRow="0" w:firstColumn="1" w:lastColumn="0" w:noHBand="0" w:noVBand="1"/>
      </w:tblPr>
      <w:tblGrid>
        <w:gridCol w:w="3614"/>
        <w:gridCol w:w="4820"/>
      </w:tblGrid>
      <w:tr w:rsidR="006B0D87" w14:paraId="261722E4" w14:textId="77777777" w:rsidTr="00A1582B">
        <w:tc>
          <w:tcPr>
            <w:tcW w:w="3614" w:type="dxa"/>
          </w:tcPr>
          <w:p w14:paraId="251DFB65" w14:textId="77777777" w:rsidR="006B0D87" w:rsidRDefault="006B0D87" w:rsidP="00A1582B">
            <w:pPr>
              <w:rPr>
                <w:rFonts w:ascii="Arial" w:hAnsi="Arial" w:cs="Arial"/>
                <w:szCs w:val="22"/>
              </w:rPr>
            </w:pPr>
            <w:r>
              <w:rPr>
                <w:rFonts w:ascii="Arial" w:hAnsi="Arial" w:cs="Arial"/>
                <w:szCs w:val="22"/>
              </w:rPr>
              <w:t>Företag/Organisation</w:t>
            </w:r>
            <w:r w:rsidRPr="007D7080">
              <w:rPr>
                <w:rFonts w:ascii="Arial" w:hAnsi="Arial" w:cs="Arial"/>
                <w:szCs w:val="22"/>
              </w:rPr>
              <w:t>:</w:t>
            </w:r>
            <w:r>
              <w:rPr>
                <w:rFonts w:ascii="Arial" w:hAnsi="Arial" w:cs="Arial"/>
                <w:szCs w:val="22"/>
              </w:rPr>
              <w:t xml:space="preserve"> </w:t>
            </w:r>
          </w:p>
        </w:tc>
        <w:tc>
          <w:tcPr>
            <w:tcW w:w="4820" w:type="dxa"/>
          </w:tcPr>
          <w:p w14:paraId="0A4221CB" w14:textId="77777777" w:rsidR="006B0D87" w:rsidRDefault="006B0D87" w:rsidP="00A1582B">
            <w:pPr>
              <w:rPr>
                <w:rFonts w:ascii="Arial" w:hAnsi="Arial" w:cs="Arial"/>
                <w:szCs w:val="22"/>
              </w:rPr>
            </w:pPr>
          </w:p>
        </w:tc>
      </w:tr>
      <w:tr w:rsidR="006B0D87" w14:paraId="373032C3" w14:textId="77777777" w:rsidTr="00A1582B">
        <w:tc>
          <w:tcPr>
            <w:tcW w:w="3614" w:type="dxa"/>
          </w:tcPr>
          <w:p w14:paraId="60A25CDE" w14:textId="77777777" w:rsidR="006B0D87" w:rsidRDefault="006B0D87" w:rsidP="00A1582B">
            <w:pPr>
              <w:rPr>
                <w:rFonts w:ascii="Arial" w:hAnsi="Arial" w:cs="Arial"/>
                <w:szCs w:val="22"/>
              </w:rPr>
            </w:pPr>
            <w:r>
              <w:rPr>
                <w:rFonts w:ascii="Arial" w:hAnsi="Arial" w:cs="Arial"/>
                <w:szCs w:val="22"/>
              </w:rPr>
              <w:t>Organisationsnummer</w:t>
            </w:r>
            <w:r w:rsidRPr="007D7080">
              <w:rPr>
                <w:rFonts w:ascii="Arial" w:hAnsi="Arial" w:cs="Arial"/>
                <w:szCs w:val="22"/>
              </w:rPr>
              <w:t>:</w:t>
            </w:r>
          </w:p>
        </w:tc>
        <w:tc>
          <w:tcPr>
            <w:tcW w:w="4820" w:type="dxa"/>
          </w:tcPr>
          <w:p w14:paraId="4FD19AE5" w14:textId="77777777" w:rsidR="006B0D87" w:rsidRDefault="006B0D87" w:rsidP="00A1582B">
            <w:pPr>
              <w:rPr>
                <w:rFonts w:ascii="Arial" w:hAnsi="Arial" w:cs="Arial"/>
                <w:szCs w:val="22"/>
              </w:rPr>
            </w:pPr>
          </w:p>
        </w:tc>
      </w:tr>
      <w:tr w:rsidR="006B0D87" w14:paraId="0AD6E790" w14:textId="77777777" w:rsidTr="00A1582B">
        <w:tc>
          <w:tcPr>
            <w:tcW w:w="3614" w:type="dxa"/>
          </w:tcPr>
          <w:p w14:paraId="4F182813" w14:textId="77777777" w:rsidR="006B0D87" w:rsidRDefault="006B0D87" w:rsidP="00A1582B">
            <w:pPr>
              <w:rPr>
                <w:rFonts w:ascii="Arial" w:hAnsi="Arial" w:cs="Arial"/>
                <w:szCs w:val="22"/>
              </w:rPr>
            </w:pPr>
            <w:r>
              <w:rPr>
                <w:rFonts w:ascii="Arial" w:hAnsi="Arial" w:cs="Arial"/>
                <w:szCs w:val="22"/>
              </w:rPr>
              <w:t>Kontaktperson</w:t>
            </w:r>
            <w:r w:rsidRPr="007D7080">
              <w:rPr>
                <w:rFonts w:ascii="Arial" w:hAnsi="Arial" w:cs="Arial"/>
                <w:szCs w:val="22"/>
              </w:rPr>
              <w:t>:</w:t>
            </w:r>
          </w:p>
        </w:tc>
        <w:tc>
          <w:tcPr>
            <w:tcW w:w="4820" w:type="dxa"/>
          </w:tcPr>
          <w:p w14:paraId="6CC63472" w14:textId="77777777" w:rsidR="006B0D87" w:rsidRDefault="006B0D87" w:rsidP="00A1582B">
            <w:pPr>
              <w:rPr>
                <w:rFonts w:ascii="Arial" w:hAnsi="Arial" w:cs="Arial"/>
                <w:szCs w:val="22"/>
              </w:rPr>
            </w:pPr>
          </w:p>
        </w:tc>
      </w:tr>
      <w:tr w:rsidR="006B0D87" w14:paraId="6652DEC0" w14:textId="77777777" w:rsidTr="00A1582B">
        <w:tc>
          <w:tcPr>
            <w:tcW w:w="3614" w:type="dxa"/>
          </w:tcPr>
          <w:p w14:paraId="717E3363" w14:textId="77777777" w:rsidR="006B0D87" w:rsidRDefault="006B0D87" w:rsidP="00A1582B">
            <w:pPr>
              <w:rPr>
                <w:rFonts w:ascii="Arial" w:hAnsi="Arial" w:cs="Arial"/>
                <w:szCs w:val="22"/>
              </w:rPr>
            </w:pPr>
            <w:r>
              <w:rPr>
                <w:rFonts w:ascii="Arial" w:hAnsi="Arial" w:cs="Arial"/>
                <w:szCs w:val="22"/>
              </w:rPr>
              <w:t>Telefonnummer till kontaktperson:</w:t>
            </w:r>
          </w:p>
        </w:tc>
        <w:tc>
          <w:tcPr>
            <w:tcW w:w="4820" w:type="dxa"/>
          </w:tcPr>
          <w:p w14:paraId="11864006" w14:textId="77777777" w:rsidR="006B0D87" w:rsidRDefault="006B0D87" w:rsidP="00A1582B">
            <w:pPr>
              <w:rPr>
                <w:rFonts w:ascii="Arial" w:hAnsi="Arial" w:cs="Arial"/>
                <w:szCs w:val="22"/>
              </w:rPr>
            </w:pPr>
          </w:p>
        </w:tc>
      </w:tr>
      <w:tr w:rsidR="006B0D87" w14:paraId="359409AC" w14:textId="77777777" w:rsidTr="00A1582B">
        <w:tc>
          <w:tcPr>
            <w:tcW w:w="3614" w:type="dxa"/>
          </w:tcPr>
          <w:p w14:paraId="14384AE9" w14:textId="77777777" w:rsidR="006B0D87" w:rsidRDefault="006B0D87" w:rsidP="00A1582B">
            <w:pPr>
              <w:rPr>
                <w:rFonts w:ascii="Arial" w:hAnsi="Arial" w:cs="Arial"/>
                <w:szCs w:val="22"/>
              </w:rPr>
            </w:pPr>
            <w:r>
              <w:rPr>
                <w:rFonts w:ascii="Arial" w:hAnsi="Arial" w:cs="Arial"/>
                <w:szCs w:val="22"/>
              </w:rPr>
              <w:t>E-post till kontaktperson:</w:t>
            </w:r>
          </w:p>
        </w:tc>
        <w:tc>
          <w:tcPr>
            <w:tcW w:w="4820" w:type="dxa"/>
          </w:tcPr>
          <w:p w14:paraId="4E9E9A58" w14:textId="77777777" w:rsidR="006B0D87" w:rsidRDefault="006B0D87" w:rsidP="00A1582B">
            <w:pPr>
              <w:rPr>
                <w:rFonts w:ascii="Arial" w:hAnsi="Arial" w:cs="Arial"/>
                <w:szCs w:val="22"/>
              </w:rPr>
            </w:pPr>
          </w:p>
        </w:tc>
      </w:tr>
    </w:tbl>
    <w:p w14:paraId="0B43CDF3" w14:textId="77777777" w:rsidR="007D7080" w:rsidRDefault="007D7080" w:rsidP="007D7080">
      <w:pPr>
        <w:pBdr>
          <w:bottom w:val="single" w:sz="6" w:space="1" w:color="auto"/>
        </w:pBdr>
        <w:rPr>
          <w:rFonts w:ascii="Arial" w:hAnsi="Arial" w:cs="Arial"/>
          <w:szCs w:val="22"/>
        </w:rPr>
      </w:pPr>
    </w:p>
    <w:p w14:paraId="43409B2D" w14:textId="77777777" w:rsidR="006C3851" w:rsidRPr="007D7080" w:rsidRDefault="006C3851" w:rsidP="007D7080">
      <w:pPr>
        <w:pBdr>
          <w:bottom w:val="single" w:sz="6" w:space="1" w:color="auto"/>
        </w:pBdr>
        <w:rPr>
          <w:rFonts w:ascii="Arial" w:hAnsi="Arial" w:cs="Arial"/>
          <w:szCs w:val="22"/>
        </w:rPr>
      </w:pPr>
    </w:p>
    <w:p w14:paraId="208DD428" w14:textId="77777777" w:rsidR="007D7080" w:rsidRPr="007D7080" w:rsidRDefault="007D7080" w:rsidP="007D7080">
      <w:pPr>
        <w:rPr>
          <w:rFonts w:ascii="Arial" w:hAnsi="Arial" w:cs="Arial"/>
          <w:b/>
          <w:szCs w:val="22"/>
        </w:rPr>
      </w:pPr>
    </w:p>
    <w:p w14:paraId="7C10CEF4" w14:textId="77777777" w:rsidR="006C3851" w:rsidRDefault="006C3851" w:rsidP="007D7080">
      <w:pPr>
        <w:rPr>
          <w:rFonts w:ascii="Arial" w:hAnsi="Arial" w:cs="Arial"/>
          <w:b/>
          <w:szCs w:val="22"/>
        </w:rPr>
      </w:pPr>
    </w:p>
    <w:p w14:paraId="2BE07156" w14:textId="77777777" w:rsidR="006C3851" w:rsidRDefault="006C3851" w:rsidP="007D7080">
      <w:pPr>
        <w:rPr>
          <w:rFonts w:ascii="Arial" w:hAnsi="Arial" w:cs="Arial"/>
          <w:b/>
          <w:szCs w:val="22"/>
        </w:rPr>
      </w:pPr>
    </w:p>
    <w:p w14:paraId="5C68AC1C" w14:textId="77777777" w:rsidR="007D7080" w:rsidRPr="00ED4F57" w:rsidRDefault="00141E40" w:rsidP="007D7080">
      <w:pPr>
        <w:rPr>
          <w:rFonts w:ascii="Georgia" w:hAnsi="Georgia" w:cs="Arial"/>
          <w:b/>
          <w:szCs w:val="22"/>
        </w:rPr>
      </w:pPr>
      <w:r w:rsidRPr="00ED4F57">
        <w:rPr>
          <w:rFonts w:ascii="Georgia" w:hAnsi="Georgia" w:cs="Arial"/>
          <w:b/>
          <w:szCs w:val="22"/>
        </w:rPr>
        <w:t xml:space="preserve">Intresseanmälan lämnas för följande </w:t>
      </w:r>
      <w:r w:rsidR="004E3EE0" w:rsidRPr="00ED4F57">
        <w:rPr>
          <w:rFonts w:ascii="Georgia" w:hAnsi="Georgia" w:cs="Arial"/>
          <w:b/>
          <w:szCs w:val="22"/>
        </w:rPr>
        <w:t>objekt</w:t>
      </w:r>
      <w:r w:rsidRPr="00ED4F57">
        <w:rPr>
          <w:rFonts w:ascii="Georgia" w:hAnsi="Georgia" w:cs="Arial"/>
          <w:b/>
          <w:szCs w:val="22"/>
        </w:rPr>
        <w:t>:</w:t>
      </w:r>
    </w:p>
    <w:p w14:paraId="369F8D08" w14:textId="77777777" w:rsidR="007D7080" w:rsidRPr="007D7080" w:rsidRDefault="007D7080" w:rsidP="007D7080">
      <w:pPr>
        <w:tabs>
          <w:tab w:val="left" w:pos="6450"/>
        </w:tabs>
        <w:rPr>
          <w:rFonts w:ascii="Arial" w:hAnsi="Arial" w:cs="Arial"/>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gridCol w:w="2551"/>
      </w:tblGrid>
      <w:tr w:rsidR="006B0D87" w:rsidRPr="007D7080" w14:paraId="6E43EBDE" w14:textId="77777777" w:rsidTr="249C259D">
        <w:trPr>
          <w:trHeight w:val="714"/>
        </w:trPr>
        <w:tc>
          <w:tcPr>
            <w:tcW w:w="2943" w:type="dxa"/>
            <w:shd w:val="clear" w:color="auto" w:fill="auto"/>
          </w:tcPr>
          <w:p w14:paraId="21F24419" w14:textId="77777777" w:rsidR="006B0D87" w:rsidRPr="00ED4F57" w:rsidRDefault="006B0D87" w:rsidP="007D7080">
            <w:pPr>
              <w:rPr>
                <w:rFonts w:ascii="Georgia" w:hAnsi="Georgia" w:cs="Arial"/>
                <w:b/>
                <w:sz w:val="20"/>
                <w:szCs w:val="20"/>
              </w:rPr>
            </w:pPr>
            <w:r w:rsidRPr="00ED4F57">
              <w:rPr>
                <w:rFonts w:ascii="Georgia" w:hAnsi="Georgia" w:cs="Arial"/>
                <w:b/>
                <w:sz w:val="20"/>
                <w:szCs w:val="20"/>
              </w:rPr>
              <w:t>Objektnamn</w:t>
            </w:r>
            <w:r w:rsidR="00A44733" w:rsidRPr="00ED4F57">
              <w:rPr>
                <w:rFonts w:ascii="Georgia" w:hAnsi="Georgia" w:cs="Arial"/>
                <w:b/>
                <w:sz w:val="20"/>
                <w:szCs w:val="20"/>
              </w:rPr>
              <w:t xml:space="preserve"> (kommun eller delsträcka)</w:t>
            </w:r>
          </w:p>
        </w:tc>
        <w:tc>
          <w:tcPr>
            <w:tcW w:w="3261" w:type="dxa"/>
            <w:shd w:val="clear" w:color="auto" w:fill="auto"/>
          </w:tcPr>
          <w:p w14:paraId="662B44E7" w14:textId="77777777" w:rsidR="006B0D87" w:rsidRPr="00ED4F57" w:rsidRDefault="006B0D87" w:rsidP="007D7080">
            <w:pPr>
              <w:rPr>
                <w:rFonts w:ascii="Georgia" w:hAnsi="Georgia" w:cs="Arial"/>
                <w:b/>
                <w:color w:val="FF0000"/>
                <w:sz w:val="20"/>
                <w:szCs w:val="20"/>
              </w:rPr>
            </w:pPr>
            <w:r w:rsidRPr="00ED4F57">
              <w:rPr>
                <w:rFonts w:ascii="Georgia" w:hAnsi="Georgia" w:cs="Arial"/>
                <w:b/>
                <w:sz w:val="20"/>
                <w:szCs w:val="20"/>
              </w:rPr>
              <w:t>Län</w:t>
            </w:r>
          </w:p>
        </w:tc>
        <w:tc>
          <w:tcPr>
            <w:tcW w:w="2551" w:type="dxa"/>
            <w:shd w:val="clear" w:color="auto" w:fill="auto"/>
          </w:tcPr>
          <w:p w14:paraId="24FF393F" w14:textId="1D94E355" w:rsidR="006B0D87" w:rsidRPr="00ED4F57" w:rsidRDefault="006B0D87" w:rsidP="249C259D">
            <w:pPr>
              <w:rPr>
                <w:rFonts w:ascii="Georgia" w:hAnsi="Georgia" w:cs="Arial"/>
                <w:b/>
                <w:bCs/>
                <w:color w:val="FF0000"/>
                <w:sz w:val="20"/>
                <w:szCs w:val="20"/>
              </w:rPr>
            </w:pPr>
            <w:r w:rsidRPr="249C259D">
              <w:rPr>
                <w:rFonts w:ascii="Georgia" w:hAnsi="Georgia" w:cs="Arial"/>
                <w:b/>
                <w:bCs/>
                <w:sz w:val="20"/>
                <w:szCs w:val="20"/>
              </w:rPr>
              <w:t>Planerad byggstart om EU medel beviljas (</w:t>
            </w:r>
            <w:r w:rsidR="136E5FE0" w:rsidRPr="249C259D">
              <w:rPr>
                <w:rFonts w:ascii="Georgia" w:hAnsi="Georgia" w:cs="Arial"/>
                <w:b/>
                <w:bCs/>
                <w:sz w:val="20"/>
                <w:szCs w:val="20"/>
              </w:rPr>
              <w:t>ska ske</w:t>
            </w:r>
            <w:r w:rsidRPr="249C259D">
              <w:rPr>
                <w:rFonts w:ascii="Georgia" w:hAnsi="Georgia" w:cs="Arial"/>
                <w:b/>
                <w:bCs/>
                <w:sz w:val="20"/>
                <w:szCs w:val="20"/>
              </w:rPr>
              <w:t xml:space="preserve"> </w:t>
            </w:r>
            <w:r w:rsidR="1DD84BA7" w:rsidRPr="249C259D">
              <w:rPr>
                <w:rFonts w:ascii="Georgia" w:hAnsi="Georgia" w:cs="Arial"/>
                <w:b/>
                <w:bCs/>
                <w:sz w:val="20"/>
                <w:szCs w:val="20"/>
              </w:rPr>
              <w:t>inom ett år)</w:t>
            </w:r>
          </w:p>
        </w:tc>
      </w:tr>
      <w:tr w:rsidR="006B0D87" w:rsidRPr="007D7080" w14:paraId="57C364A8" w14:textId="77777777" w:rsidTr="249C259D">
        <w:trPr>
          <w:trHeight w:val="233"/>
        </w:trPr>
        <w:tc>
          <w:tcPr>
            <w:tcW w:w="2943" w:type="dxa"/>
            <w:shd w:val="clear" w:color="auto" w:fill="auto"/>
          </w:tcPr>
          <w:p w14:paraId="3EBC9684" w14:textId="77777777" w:rsidR="006B0D87" w:rsidRPr="007D7080" w:rsidRDefault="006B0D87" w:rsidP="007D7080">
            <w:pPr>
              <w:jc w:val="both"/>
              <w:rPr>
                <w:rFonts w:ascii="Arial" w:hAnsi="Arial" w:cs="Arial"/>
                <w:sz w:val="20"/>
                <w:szCs w:val="20"/>
              </w:rPr>
            </w:pPr>
          </w:p>
        </w:tc>
        <w:tc>
          <w:tcPr>
            <w:tcW w:w="3261" w:type="dxa"/>
            <w:shd w:val="clear" w:color="auto" w:fill="auto"/>
          </w:tcPr>
          <w:p w14:paraId="63E70AF6" w14:textId="77777777" w:rsidR="006B0D87" w:rsidRPr="007D7080" w:rsidRDefault="006B0D87" w:rsidP="007D7080">
            <w:pPr>
              <w:jc w:val="both"/>
              <w:rPr>
                <w:rFonts w:ascii="Arial" w:hAnsi="Arial" w:cs="Arial"/>
                <w:sz w:val="20"/>
                <w:szCs w:val="20"/>
              </w:rPr>
            </w:pPr>
          </w:p>
        </w:tc>
        <w:tc>
          <w:tcPr>
            <w:tcW w:w="2551" w:type="dxa"/>
            <w:shd w:val="clear" w:color="auto" w:fill="auto"/>
          </w:tcPr>
          <w:p w14:paraId="319C645F" w14:textId="77777777" w:rsidR="006B0D87" w:rsidRPr="007D7080" w:rsidRDefault="006B0D87" w:rsidP="007D7080">
            <w:pPr>
              <w:jc w:val="both"/>
              <w:rPr>
                <w:rFonts w:ascii="Arial" w:hAnsi="Arial" w:cs="Arial"/>
                <w:sz w:val="20"/>
                <w:szCs w:val="20"/>
              </w:rPr>
            </w:pPr>
          </w:p>
        </w:tc>
      </w:tr>
      <w:tr w:rsidR="006B0D87" w:rsidRPr="007D7080" w14:paraId="572B4800" w14:textId="77777777" w:rsidTr="249C259D">
        <w:trPr>
          <w:trHeight w:val="233"/>
        </w:trPr>
        <w:tc>
          <w:tcPr>
            <w:tcW w:w="2943" w:type="dxa"/>
            <w:shd w:val="clear" w:color="auto" w:fill="auto"/>
          </w:tcPr>
          <w:p w14:paraId="7DF95A31" w14:textId="77777777" w:rsidR="006B0D87" w:rsidRPr="007D7080" w:rsidRDefault="006B0D87" w:rsidP="007D7080">
            <w:pPr>
              <w:jc w:val="both"/>
              <w:rPr>
                <w:rFonts w:ascii="Arial" w:hAnsi="Arial" w:cs="Arial"/>
                <w:sz w:val="20"/>
                <w:szCs w:val="20"/>
              </w:rPr>
            </w:pPr>
          </w:p>
        </w:tc>
        <w:tc>
          <w:tcPr>
            <w:tcW w:w="3261" w:type="dxa"/>
            <w:shd w:val="clear" w:color="auto" w:fill="auto"/>
          </w:tcPr>
          <w:p w14:paraId="62060FD9" w14:textId="77777777" w:rsidR="006B0D87" w:rsidRPr="007D7080" w:rsidRDefault="006B0D87" w:rsidP="007D7080">
            <w:pPr>
              <w:jc w:val="both"/>
              <w:rPr>
                <w:rFonts w:ascii="Arial" w:hAnsi="Arial" w:cs="Arial"/>
                <w:sz w:val="20"/>
                <w:szCs w:val="20"/>
              </w:rPr>
            </w:pPr>
          </w:p>
        </w:tc>
        <w:tc>
          <w:tcPr>
            <w:tcW w:w="2551" w:type="dxa"/>
            <w:shd w:val="clear" w:color="auto" w:fill="auto"/>
          </w:tcPr>
          <w:p w14:paraId="1D9AD006" w14:textId="77777777" w:rsidR="006B0D87" w:rsidRPr="007D7080" w:rsidRDefault="006B0D87" w:rsidP="007D7080">
            <w:pPr>
              <w:jc w:val="both"/>
              <w:rPr>
                <w:rFonts w:ascii="Arial" w:hAnsi="Arial" w:cs="Arial"/>
                <w:sz w:val="20"/>
                <w:szCs w:val="20"/>
              </w:rPr>
            </w:pPr>
          </w:p>
        </w:tc>
      </w:tr>
      <w:tr w:rsidR="006B0D87" w:rsidRPr="007D7080" w14:paraId="6DC8A15F" w14:textId="77777777" w:rsidTr="249C259D">
        <w:trPr>
          <w:trHeight w:val="233"/>
        </w:trPr>
        <w:tc>
          <w:tcPr>
            <w:tcW w:w="2943" w:type="dxa"/>
            <w:shd w:val="clear" w:color="auto" w:fill="auto"/>
          </w:tcPr>
          <w:p w14:paraId="32760F54" w14:textId="77777777" w:rsidR="006B0D87" w:rsidRPr="007D7080" w:rsidRDefault="006B0D87" w:rsidP="007D7080">
            <w:pPr>
              <w:jc w:val="both"/>
              <w:rPr>
                <w:rFonts w:ascii="Arial" w:hAnsi="Arial" w:cs="Arial"/>
                <w:sz w:val="20"/>
                <w:szCs w:val="20"/>
              </w:rPr>
            </w:pPr>
          </w:p>
        </w:tc>
        <w:tc>
          <w:tcPr>
            <w:tcW w:w="3261" w:type="dxa"/>
            <w:shd w:val="clear" w:color="auto" w:fill="auto"/>
          </w:tcPr>
          <w:p w14:paraId="7636CF7F" w14:textId="77777777" w:rsidR="006B0D87" w:rsidRPr="007D7080" w:rsidRDefault="006B0D87" w:rsidP="007D7080">
            <w:pPr>
              <w:jc w:val="both"/>
              <w:rPr>
                <w:rFonts w:ascii="Arial" w:hAnsi="Arial" w:cs="Arial"/>
                <w:sz w:val="20"/>
                <w:szCs w:val="20"/>
              </w:rPr>
            </w:pPr>
          </w:p>
        </w:tc>
        <w:tc>
          <w:tcPr>
            <w:tcW w:w="2551" w:type="dxa"/>
            <w:shd w:val="clear" w:color="auto" w:fill="auto"/>
          </w:tcPr>
          <w:p w14:paraId="2FC32E01" w14:textId="77777777" w:rsidR="006B0D87" w:rsidRPr="007D7080" w:rsidRDefault="006B0D87" w:rsidP="007D7080">
            <w:pPr>
              <w:jc w:val="both"/>
              <w:rPr>
                <w:rFonts w:ascii="Arial" w:hAnsi="Arial" w:cs="Arial"/>
                <w:sz w:val="20"/>
                <w:szCs w:val="20"/>
              </w:rPr>
            </w:pPr>
          </w:p>
        </w:tc>
      </w:tr>
      <w:tr w:rsidR="006B0D87" w:rsidRPr="007D7080" w14:paraId="10561AB9" w14:textId="77777777" w:rsidTr="249C259D">
        <w:trPr>
          <w:trHeight w:val="233"/>
        </w:trPr>
        <w:tc>
          <w:tcPr>
            <w:tcW w:w="2943" w:type="dxa"/>
            <w:shd w:val="clear" w:color="auto" w:fill="auto"/>
          </w:tcPr>
          <w:p w14:paraId="44E39E84" w14:textId="77777777" w:rsidR="006B0D87" w:rsidRPr="007D7080" w:rsidRDefault="006B0D87" w:rsidP="007D7080">
            <w:pPr>
              <w:jc w:val="both"/>
              <w:rPr>
                <w:rFonts w:ascii="Arial" w:hAnsi="Arial" w:cs="Arial"/>
                <w:sz w:val="20"/>
                <w:szCs w:val="20"/>
              </w:rPr>
            </w:pPr>
          </w:p>
        </w:tc>
        <w:tc>
          <w:tcPr>
            <w:tcW w:w="3261" w:type="dxa"/>
            <w:shd w:val="clear" w:color="auto" w:fill="auto"/>
          </w:tcPr>
          <w:p w14:paraId="6B450218" w14:textId="77777777" w:rsidR="006B0D87" w:rsidRPr="007D7080" w:rsidRDefault="006B0D87" w:rsidP="007D7080">
            <w:pPr>
              <w:jc w:val="both"/>
              <w:rPr>
                <w:rFonts w:ascii="Arial" w:hAnsi="Arial" w:cs="Arial"/>
                <w:sz w:val="20"/>
                <w:szCs w:val="20"/>
              </w:rPr>
            </w:pPr>
          </w:p>
        </w:tc>
        <w:tc>
          <w:tcPr>
            <w:tcW w:w="2551" w:type="dxa"/>
            <w:shd w:val="clear" w:color="auto" w:fill="auto"/>
          </w:tcPr>
          <w:p w14:paraId="516E523F" w14:textId="77777777" w:rsidR="006B0D87" w:rsidRPr="007D7080" w:rsidRDefault="006B0D87" w:rsidP="007D7080">
            <w:pPr>
              <w:jc w:val="both"/>
              <w:rPr>
                <w:rFonts w:ascii="Arial" w:hAnsi="Arial" w:cs="Arial"/>
                <w:sz w:val="20"/>
                <w:szCs w:val="20"/>
              </w:rPr>
            </w:pPr>
          </w:p>
        </w:tc>
      </w:tr>
      <w:tr w:rsidR="006B0D87" w:rsidRPr="007D7080" w14:paraId="0F755E13" w14:textId="77777777" w:rsidTr="249C259D">
        <w:trPr>
          <w:trHeight w:val="233"/>
        </w:trPr>
        <w:tc>
          <w:tcPr>
            <w:tcW w:w="2943" w:type="dxa"/>
            <w:shd w:val="clear" w:color="auto" w:fill="auto"/>
          </w:tcPr>
          <w:p w14:paraId="524BEAE5" w14:textId="77777777" w:rsidR="006B0D87" w:rsidRPr="007D7080" w:rsidRDefault="006B0D87" w:rsidP="007D7080">
            <w:pPr>
              <w:jc w:val="both"/>
              <w:rPr>
                <w:rFonts w:ascii="Arial" w:hAnsi="Arial" w:cs="Arial"/>
                <w:sz w:val="20"/>
                <w:szCs w:val="20"/>
              </w:rPr>
            </w:pPr>
          </w:p>
        </w:tc>
        <w:tc>
          <w:tcPr>
            <w:tcW w:w="3261" w:type="dxa"/>
            <w:shd w:val="clear" w:color="auto" w:fill="auto"/>
          </w:tcPr>
          <w:p w14:paraId="457F3C2A" w14:textId="77777777" w:rsidR="006B0D87" w:rsidRPr="007D7080" w:rsidRDefault="006B0D87" w:rsidP="007D7080">
            <w:pPr>
              <w:jc w:val="both"/>
              <w:rPr>
                <w:rFonts w:ascii="Arial" w:hAnsi="Arial" w:cs="Arial"/>
                <w:sz w:val="20"/>
                <w:szCs w:val="20"/>
              </w:rPr>
            </w:pPr>
          </w:p>
        </w:tc>
        <w:tc>
          <w:tcPr>
            <w:tcW w:w="2551" w:type="dxa"/>
            <w:shd w:val="clear" w:color="auto" w:fill="auto"/>
          </w:tcPr>
          <w:p w14:paraId="3D340374" w14:textId="77777777" w:rsidR="006B0D87" w:rsidRPr="007D7080" w:rsidRDefault="006B0D87" w:rsidP="007D7080">
            <w:pPr>
              <w:jc w:val="both"/>
              <w:rPr>
                <w:rFonts w:ascii="Arial" w:hAnsi="Arial" w:cs="Arial"/>
                <w:sz w:val="20"/>
                <w:szCs w:val="20"/>
              </w:rPr>
            </w:pPr>
          </w:p>
        </w:tc>
      </w:tr>
      <w:tr w:rsidR="006B0D87" w:rsidRPr="007D7080" w14:paraId="2D5C8D3B" w14:textId="77777777" w:rsidTr="249C259D">
        <w:trPr>
          <w:trHeight w:val="233"/>
        </w:trPr>
        <w:tc>
          <w:tcPr>
            <w:tcW w:w="2943" w:type="dxa"/>
            <w:shd w:val="clear" w:color="auto" w:fill="auto"/>
          </w:tcPr>
          <w:p w14:paraId="24A6A5B8" w14:textId="77777777" w:rsidR="006B0D87" w:rsidRPr="007D7080" w:rsidRDefault="006B0D87" w:rsidP="007D7080">
            <w:pPr>
              <w:jc w:val="both"/>
              <w:rPr>
                <w:rFonts w:ascii="Arial" w:hAnsi="Arial" w:cs="Arial"/>
                <w:sz w:val="20"/>
                <w:szCs w:val="20"/>
              </w:rPr>
            </w:pPr>
          </w:p>
        </w:tc>
        <w:tc>
          <w:tcPr>
            <w:tcW w:w="3261" w:type="dxa"/>
            <w:shd w:val="clear" w:color="auto" w:fill="auto"/>
          </w:tcPr>
          <w:p w14:paraId="28303AC5" w14:textId="77777777" w:rsidR="006B0D87" w:rsidRPr="007D7080" w:rsidRDefault="006B0D87" w:rsidP="007D7080">
            <w:pPr>
              <w:jc w:val="both"/>
              <w:rPr>
                <w:rFonts w:ascii="Arial" w:hAnsi="Arial" w:cs="Arial"/>
                <w:sz w:val="20"/>
                <w:szCs w:val="20"/>
              </w:rPr>
            </w:pPr>
          </w:p>
        </w:tc>
        <w:tc>
          <w:tcPr>
            <w:tcW w:w="2551" w:type="dxa"/>
            <w:shd w:val="clear" w:color="auto" w:fill="auto"/>
          </w:tcPr>
          <w:p w14:paraId="5D4B5083" w14:textId="77777777" w:rsidR="006B0D87" w:rsidRPr="007D7080" w:rsidRDefault="006B0D87" w:rsidP="007D7080">
            <w:pPr>
              <w:jc w:val="both"/>
              <w:rPr>
                <w:rFonts w:ascii="Arial" w:hAnsi="Arial" w:cs="Arial"/>
                <w:sz w:val="20"/>
                <w:szCs w:val="20"/>
              </w:rPr>
            </w:pPr>
          </w:p>
        </w:tc>
      </w:tr>
      <w:tr w:rsidR="006B0D87" w:rsidRPr="007D7080" w14:paraId="78CF965B" w14:textId="77777777" w:rsidTr="249C259D">
        <w:trPr>
          <w:trHeight w:val="233"/>
        </w:trPr>
        <w:tc>
          <w:tcPr>
            <w:tcW w:w="2943" w:type="dxa"/>
            <w:shd w:val="clear" w:color="auto" w:fill="auto"/>
          </w:tcPr>
          <w:p w14:paraId="52A2C987" w14:textId="77777777" w:rsidR="006B0D87" w:rsidRPr="007D7080" w:rsidRDefault="006B0D87" w:rsidP="007D7080">
            <w:pPr>
              <w:jc w:val="both"/>
              <w:rPr>
                <w:rFonts w:ascii="Arial" w:hAnsi="Arial" w:cs="Arial"/>
                <w:sz w:val="20"/>
                <w:szCs w:val="20"/>
              </w:rPr>
            </w:pPr>
          </w:p>
        </w:tc>
        <w:tc>
          <w:tcPr>
            <w:tcW w:w="3261" w:type="dxa"/>
            <w:shd w:val="clear" w:color="auto" w:fill="auto"/>
          </w:tcPr>
          <w:p w14:paraId="4A1A299E" w14:textId="77777777" w:rsidR="006B0D87" w:rsidRPr="007D7080" w:rsidRDefault="006B0D87" w:rsidP="007D7080">
            <w:pPr>
              <w:jc w:val="both"/>
              <w:rPr>
                <w:rFonts w:ascii="Arial" w:hAnsi="Arial" w:cs="Arial"/>
                <w:sz w:val="20"/>
                <w:szCs w:val="20"/>
              </w:rPr>
            </w:pPr>
          </w:p>
        </w:tc>
        <w:tc>
          <w:tcPr>
            <w:tcW w:w="2551" w:type="dxa"/>
            <w:shd w:val="clear" w:color="auto" w:fill="auto"/>
          </w:tcPr>
          <w:p w14:paraId="68BB699D" w14:textId="77777777" w:rsidR="006B0D87" w:rsidRPr="007D7080" w:rsidRDefault="006B0D87" w:rsidP="007D7080">
            <w:pPr>
              <w:jc w:val="both"/>
              <w:rPr>
                <w:rFonts w:ascii="Arial" w:hAnsi="Arial" w:cs="Arial"/>
                <w:sz w:val="20"/>
                <w:szCs w:val="20"/>
              </w:rPr>
            </w:pPr>
          </w:p>
        </w:tc>
      </w:tr>
      <w:tr w:rsidR="006B0D87" w:rsidRPr="007D7080" w14:paraId="7B63A3AE" w14:textId="77777777" w:rsidTr="249C259D">
        <w:trPr>
          <w:trHeight w:val="233"/>
        </w:trPr>
        <w:tc>
          <w:tcPr>
            <w:tcW w:w="2943" w:type="dxa"/>
            <w:shd w:val="clear" w:color="auto" w:fill="auto"/>
          </w:tcPr>
          <w:p w14:paraId="4EC81798" w14:textId="77777777" w:rsidR="006B0D87" w:rsidRPr="007D7080" w:rsidRDefault="006B0D87" w:rsidP="007D7080">
            <w:pPr>
              <w:jc w:val="both"/>
              <w:rPr>
                <w:rFonts w:ascii="Arial" w:hAnsi="Arial" w:cs="Arial"/>
                <w:sz w:val="20"/>
                <w:szCs w:val="20"/>
              </w:rPr>
            </w:pPr>
          </w:p>
        </w:tc>
        <w:tc>
          <w:tcPr>
            <w:tcW w:w="3261" w:type="dxa"/>
            <w:shd w:val="clear" w:color="auto" w:fill="auto"/>
          </w:tcPr>
          <w:p w14:paraId="6D3E09D8" w14:textId="77777777" w:rsidR="006B0D87" w:rsidRPr="007D7080" w:rsidRDefault="006B0D87" w:rsidP="007D7080">
            <w:pPr>
              <w:jc w:val="both"/>
              <w:rPr>
                <w:rFonts w:ascii="Arial" w:hAnsi="Arial" w:cs="Arial"/>
                <w:sz w:val="20"/>
                <w:szCs w:val="20"/>
              </w:rPr>
            </w:pPr>
          </w:p>
        </w:tc>
        <w:tc>
          <w:tcPr>
            <w:tcW w:w="2551" w:type="dxa"/>
            <w:shd w:val="clear" w:color="auto" w:fill="auto"/>
          </w:tcPr>
          <w:p w14:paraId="000C8554" w14:textId="77777777" w:rsidR="006B0D87" w:rsidRPr="007D7080" w:rsidRDefault="006B0D87" w:rsidP="007D7080">
            <w:pPr>
              <w:jc w:val="both"/>
              <w:rPr>
                <w:rFonts w:ascii="Arial" w:hAnsi="Arial" w:cs="Arial"/>
                <w:sz w:val="20"/>
                <w:szCs w:val="20"/>
              </w:rPr>
            </w:pPr>
          </w:p>
        </w:tc>
      </w:tr>
    </w:tbl>
    <w:p w14:paraId="388B44F2" w14:textId="77777777" w:rsidR="007D7080" w:rsidRDefault="007D7080" w:rsidP="007D7080">
      <w:pPr>
        <w:tabs>
          <w:tab w:val="left" w:pos="6450"/>
        </w:tabs>
        <w:rPr>
          <w:rFonts w:ascii="Arial" w:hAnsi="Arial" w:cs="Arial"/>
          <w:szCs w:val="22"/>
        </w:rPr>
      </w:pPr>
    </w:p>
    <w:p w14:paraId="51E0CD68" w14:textId="77777777" w:rsidR="004E3EE0" w:rsidRDefault="004E3EE0" w:rsidP="007D7080">
      <w:pPr>
        <w:tabs>
          <w:tab w:val="left" w:pos="6450"/>
        </w:tabs>
        <w:rPr>
          <w:rFonts w:ascii="Arial" w:hAnsi="Arial" w:cs="Arial"/>
          <w:szCs w:val="22"/>
        </w:rPr>
      </w:pPr>
    </w:p>
    <w:p w14:paraId="3834F249" w14:textId="77777777" w:rsidR="00A923B4" w:rsidRDefault="00A923B4">
      <w:pPr>
        <w:rPr>
          <w:rFonts w:ascii="Arial" w:hAnsi="Arial" w:cs="Arial"/>
          <w:b/>
          <w:sz w:val="28"/>
          <w:u w:val="single"/>
        </w:rPr>
      </w:pPr>
      <w:r>
        <w:rPr>
          <w:rFonts w:ascii="Arial" w:hAnsi="Arial" w:cs="Arial"/>
          <w:b/>
          <w:sz w:val="28"/>
          <w:u w:val="single"/>
        </w:rPr>
        <w:br w:type="page"/>
      </w:r>
    </w:p>
    <w:p w14:paraId="623FBCC0" w14:textId="77777777" w:rsidR="004E3EE0" w:rsidRPr="00ED4F57" w:rsidRDefault="004E3EE0" w:rsidP="004E3EE0">
      <w:pPr>
        <w:rPr>
          <w:rFonts w:ascii="Georgia" w:hAnsi="Georgia" w:cs="Arial"/>
          <w:b/>
          <w:sz w:val="28"/>
          <w:u w:val="single"/>
        </w:rPr>
      </w:pPr>
      <w:r w:rsidRPr="00ED4F57">
        <w:rPr>
          <w:rFonts w:ascii="Georgia" w:hAnsi="Georgia" w:cs="Arial"/>
          <w:b/>
          <w:sz w:val="28"/>
          <w:u w:val="single"/>
        </w:rPr>
        <w:lastRenderedPageBreak/>
        <w:t>Allmänna krav på projektägare/stödmottagare</w:t>
      </w:r>
    </w:p>
    <w:p w14:paraId="4238F09C" w14:textId="77777777" w:rsidR="004E3EE0" w:rsidRPr="00ED4F57" w:rsidRDefault="004E3EE0" w:rsidP="004E3EE0">
      <w:pPr>
        <w:rPr>
          <w:rFonts w:ascii="Georgia" w:hAnsi="Georgia" w:cs="Arial"/>
          <w:b/>
        </w:rPr>
      </w:pPr>
    </w:p>
    <w:p w14:paraId="1D7368DD" w14:textId="77777777" w:rsidR="004E3EE0" w:rsidRPr="00ED4F57" w:rsidRDefault="004E3EE0" w:rsidP="004E3EE0">
      <w:pPr>
        <w:rPr>
          <w:rFonts w:ascii="Georgia" w:hAnsi="Georgia" w:cs="Arial"/>
          <w:b/>
        </w:rPr>
      </w:pPr>
    </w:p>
    <w:p w14:paraId="6F8AB81B" w14:textId="77777777" w:rsidR="004E3EE0" w:rsidRPr="00ED4F57" w:rsidRDefault="004E3EE0" w:rsidP="004E3EE0">
      <w:pPr>
        <w:pStyle w:val="Liststycke"/>
        <w:numPr>
          <w:ilvl w:val="0"/>
          <w:numId w:val="6"/>
        </w:numPr>
        <w:rPr>
          <w:rFonts w:cs="Arial"/>
          <w:b/>
          <w:sz w:val="22"/>
        </w:rPr>
      </w:pPr>
      <w:r w:rsidRPr="00ED4F57">
        <w:rPr>
          <w:rFonts w:cs="Arial"/>
          <w:b/>
          <w:sz w:val="22"/>
        </w:rPr>
        <w:t>Allmänt</w:t>
      </w:r>
    </w:p>
    <w:p w14:paraId="37C5CB23" w14:textId="77777777" w:rsidR="004E3EE0" w:rsidRPr="00ED4F57" w:rsidRDefault="004E3EE0" w:rsidP="004E3EE0">
      <w:pPr>
        <w:rPr>
          <w:rFonts w:ascii="Georgia" w:hAnsi="Georgia" w:cs="Arial"/>
          <w:sz w:val="24"/>
        </w:rPr>
      </w:pPr>
    </w:p>
    <w:p w14:paraId="3A0EC3C6" w14:textId="77777777" w:rsidR="004E3EE0" w:rsidRPr="00ED4F57" w:rsidRDefault="004E3EE0" w:rsidP="004E3EE0">
      <w:pPr>
        <w:pStyle w:val="Liststycke"/>
        <w:numPr>
          <w:ilvl w:val="0"/>
          <w:numId w:val="5"/>
        </w:numPr>
        <w:rPr>
          <w:rFonts w:cs="Arial"/>
          <w:sz w:val="22"/>
        </w:rPr>
      </w:pPr>
      <w:r w:rsidRPr="00ED4F57">
        <w:rPr>
          <w:rFonts w:cs="Arial"/>
          <w:sz w:val="22"/>
        </w:rPr>
        <w:t>En intresseanmälan innebär inte att ni</w:t>
      </w:r>
      <w:r w:rsidR="00F91436" w:rsidRPr="00ED4F57">
        <w:rPr>
          <w:rFonts w:cs="Arial"/>
          <w:sz w:val="22"/>
        </w:rPr>
        <w:t xml:space="preserve"> automatiskt</w:t>
      </w:r>
      <w:r w:rsidRPr="00ED4F57">
        <w:rPr>
          <w:rFonts w:cs="Arial"/>
          <w:sz w:val="22"/>
        </w:rPr>
        <w:t xml:space="preserve"> kommer att beviljas EU medel.</w:t>
      </w:r>
    </w:p>
    <w:p w14:paraId="63795666" w14:textId="77777777" w:rsidR="0084388B" w:rsidRPr="00ED4F57" w:rsidRDefault="004E3EE0" w:rsidP="004E3EE0">
      <w:pPr>
        <w:pStyle w:val="Liststycke"/>
        <w:numPr>
          <w:ilvl w:val="0"/>
          <w:numId w:val="5"/>
        </w:numPr>
        <w:rPr>
          <w:rFonts w:cs="Arial"/>
          <w:sz w:val="22"/>
        </w:rPr>
      </w:pPr>
      <w:r w:rsidRPr="00ED4F57">
        <w:rPr>
          <w:rFonts w:cs="Arial"/>
          <w:sz w:val="22"/>
        </w:rPr>
        <w:t xml:space="preserve">En projektansökan innebär inte att ni </w:t>
      </w:r>
      <w:r w:rsidR="00F91436" w:rsidRPr="00ED4F57">
        <w:rPr>
          <w:rFonts w:cs="Arial"/>
          <w:sz w:val="22"/>
        </w:rPr>
        <w:t xml:space="preserve">automatiskt </w:t>
      </w:r>
      <w:r w:rsidRPr="00ED4F57">
        <w:rPr>
          <w:rFonts w:cs="Arial"/>
          <w:sz w:val="22"/>
        </w:rPr>
        <w:t>kommer att beviljas EU medel.</w:t>
      </w:r>
      <w:r w:rsidR="00F91436" w:rsidRPr="00ED4F57">
        <w:rPr>
          <w:rFonts w:cs="Arial"/>
          <w:sz w:val="22"/>
        </w:rPr>
        <w:t xml:space="preserve"> </w:t>
      </w:r>
      <w:r w:rsidRPr="00ED4F57">
        <w:rPr>
          <w:rFonts w:cs="Arial"/>
          <w:sz w:val="22"/>
        </w:rPr>
        <w:t xml:space="preserve">Alla inkomna projektansökningar kommer att bedömas utifrån de urvalskriterier som kommer att beskrivas utförligare i utlysningen. </w:t>
      </w:r>
    </w:p>
    <w:p w14:paraId="40F46E3B" w14:textId="77777777" w:rsidR="004E3EE0" w:rsidRPr="00ED4F57" w:rsidRDefault="004E3EE0" w:rsidP="004E3EE0">
      <w:pPr>
        <w:pStyle w:val="Liststycke"/>
        <w:numPr>
          <w:ilvl w:val="0"/>
          <w:numId w:val="5"/>
        </w:numPr>
        <w:rPr>
          <w:rFonts w:cs="Arial"/>
          <w:sz w:val="22"/>
        </w:rPr>
      </w:pPr>
      <w:r w:rsidRPr="00ED4F57">
        <w:rPr>
          <w:rFonts w:cs="Arial"/>
          <w:sz w:val="22"/>
        </w:rPr>
        <w:t xml:space="preserve">Endast en </w:t>
      </w:r>
      <w:r w:rsidR="00F8557E" w:rsidRPr="00ED4F57">
        <w:rPr>
          <w:rFonts w:cs="Arial"/>
          <w:sz w:val="22"/>
        </w:rPr>
        <w:t xml:space="preserve">ansökan </w:t>
      </w:r>
      <w:r w:rsidRPr="00ED4F57">
        <w:rPr>
          <w:rFonts w:cs="Arial"/>
          <w:sz w:val="22"/>
        </w:rPr>
        <w:t>kommer att gå vidare för prioritering</w:t>
      </w:r>
      <w:r w:rsidR="0084388B" w:rsidRPr="00ED4F57">
        <w:rPr>
          <w:rFonts w:cs="Arial"/>
          <w:sz w:val="22"/>
        </w:rPr>
        <w:t>. Strukturfondspartnerskapet prioriterar projektet och Tillväxtverket följer strukturfondspartnerskapets prioritering. Om ansökan prioriteras fattar Tillväxtverket sedan det formella beslutet.</w:t>
      </w:r>
    </w:p>
    <w:p w14:paraId="7C35ABD7" w14:textId="77777777" w:rsidR="0084388B" w:rsidRPr="00ED4F57" w:rsidRDefault="0084388B" w:rsidP="0084388B">
      <w:pPr>
        <w:pStyle w:val="Liststycke"/>
        <w:rPr>
          <w:rFonts w:cs="Arial"/>
          <w:sz w:val="22"/>
        </w:rPr>
      </w:pPr>
    </w:p>
    <w:p w14:paraId="320E5237" w14:textId="77777777" w:rsidR="004E3EE0" w:rsidRPr="00ED4F57" w:rsidRDefault="004E3EE0" w:rsidP="004E3EE0">
      <w:pPr>
        <w:rPr>
          <w:rFonts w:ascii="Georgia" w:hAnsi="Georgia"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7D1D7A4D" w14:textId="77777777" w:rsidTr="004E3EE0">
        <w:trPr>
          <w:cantSplit/>
          <w:trHeight w:val="262"/>
        </w:trPr>
        <w:tc>
          <w:tcPr>
            <w:tcW w:w="6804" w:type="dxa"/>
            <w:vMerge w:val="restart"/>
            <w:hideMark/>
          </w:tcPr>
          <w:p w14:paraId="6A74CC3D"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Har ni tagit del av ovanstående information?</w:t>
            </w:r>
          </w:p>
        </w:tc>
        <w:tc>
          <w:tcPr>
            <w:tcW w:w="709" w:type="dxa"/>
            <w:tcBorders>
              <w:top w:val="nil"/>
              <w:left w:val="nil"/>
              <w:bottom w:val="single" w:sz="4" w:space="0" w:color="auto"/>
              <w:right w:val="nil"/>
            </w:tcBorders>
            <w:hideMark/>
          </w:tcPr>
          <w:p w14:paraId="1DCC2C36"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3CC8C43F"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2EDD418B" w14:textId="77777777" w:rsidTr="004E3EE0">
        <w:trPr>
          <w:trHeight w:val="262"/>
        </w:trPr>
        <w:tc>
          <w:tcPr>
            <w:tcW w:w="8222" w:type="dxa"/>
            <w:vMerge/>
            <w:vAlign w:val="center"/>
            <w:hideMark/>
          </w:tcPr>
          <w:p w14:paraId="6EE9DEDF"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1D17F771"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3B7C6937"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60E13879" w14:textId="77777777" w:rsidTr="004E3EE0">
        <w:trPr>
          <w:cantSplit/>
          <w:trHeight w:val="262"/>
        </w:trPr>
        <w:tc>
          <w:tcPr>
            <w:tcW w:w="8222" w:type="dxa"/>
            <w:gridSpan w:val="3"/>
            <w:tcBorders>
              <w:top w:val="nil"/>
              <w:left w:val="nil"/>
              <w:bottom w:val="single" w:sz="6" w:space="0" w:color="auto"/>
              <w:right w:val="nil"/>
            </w:tcBorders>
            <w:hideMark/>
          </w:tcPr>
          <w:p w14:paraId="79282DCF" w14:textId="77777777" w:rsidR="004E3EE0" w:rsidRPr="00ED4F57" w:rsidRDefault="004E3EE0" w:rsidP="004E3EE0">
            <w:pPr>
              <w:tabs>
                <w:tab w:val="left" w:pos="567"/>
                <w:tab w:val="right" w:leader="dot" w:pos="9072"/>
              </w:tabs>
              <w:snapToGrid w:val="0"/>
              <w:rPr>
                <w:rFonts w:ascii="Georgia" w:hAnsi="Georgia" w:cs="Arial"/>
              </w:rPr>
            </w:pPr>
          </w:p>
          <w:p w14:paraId="157266DF"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32BDF287"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3B407464" w14:textId="77777777" w:rsidR="004E3EE0" w:rsidRPr="00ED4F57" w:rsidRDefault="004E3EE0" w:rsidP="004E3EE0">
            <w:pPr>
              <w:pStyle w:val="Svar"/>
              <w:keepLines/>
              <w:rPr>
                <w:rFonts w:ascii="Georgia" w:hAnsi="Georgia" w:cs="Arial"/>
              </w:rPr>
            </w:pPr>
          </w:p>
        </w:tc>
      </w:tr>
    </w:tbl>
    <w:p w14:paraId="3C0DE27C" w14:textId="77777777" w:rsidR="004E3EE0" w:rsidRPr="00ED4F57" w:rsidRDefault="004E3EE0" w:rsidP="004E3EE0">
      <w:pPr>
        <w:rPr>
          <w:rFonts w:ascii="Georgia" w:hAnsi="Georgia" w:cs="Arial"/>
        </w:rPr>
      </w:pPr>
    </w:p>
    <w:p w14:paraId="245DC1C3" w14:textId="77777777" w:rsidR="00F71BBB" w:rsidRPr="00ED4F57" w:rsidRDefault="00F71BBB" w:rsidP="005A1B9D">
      <w:pPr>
        <w:pStyle w:val="Liststycke"/>
        <w:numPr>
          <w:ilvl w:val="1"/>
          <w:numId w:val="4"/>
        </w:numPr>
        <w:rPr>
          <w:rFonts w:cs="Arial"/>
          <w:b/>
          <w:i/>
          <w:iCs/>
          <w:sz w:val="22"/>
          <w:szCs w:val="19"/>
        </w:rPr>
      </w:pPr>
    </w:p>
    <w:p w14:paraId="3BDF0951" w14:textId="77777777" w:rsidR="00896B7C" w:rsidRPr="00454DF7" w:rsidRDefault="00896B7C" w:rsidP="00896B7C">
      <w:pPr>
        <w:pStyle w:val="Rubrik3"/>
        <w:rPr>
          <w:rFonts w:ascii="Georgia" w:hAnsi="Georgia"/>
          <w:color w:val="auto"/>
          <w:szCs w:val="20"/>
        </w:rPr>
      </w:pPr>
      <w:r w:rsidRPr="00454DF7">
        <w:rPr>
          <w:color w:val="auto"/>
        </w:rPr>
        <w:t>Definition för ortssammanbindande nät</w:t>
      </w:r>
    </w:p>
    <w:p w14:paraId="76753A18" w14:textId="77777777" w:rsidR="00896B7C" w:rsidRPr="00454DF7" w:rsidRDefault="00896B7C" w:rsidP="00896B7C"/>
    <w:p w14:paraId="0A42AA7A" w14:textId="77777777" w:rsidR="00896B7C" w:rsidRDefault="00896B7C" w:rsidP="00896B7C">
      <w:pPr>
        <w:pBdr>
          <w:top w:val="single" w:sz="4" w:space="1" w:color="auto"/>
          <w:left w:val="single" w:sz="4" w:space="4" w:color="auto"/>
          <w:bottom w:val="single" w:sz="4" w:space="1" w:color="auto"/>
          <w:right w:val="single" w:sz="4" w:space="4" w:color="auto"/>
        </w:pBdr>
        <w:rPr>
          <w:i/>
        </w:rPr>
      </w:pPr>
      <w:r w:rsidRPr="00114136">
        <w:rPr>
          <w:i/>
        </w:rPr>
        <w:t xml:space="preserve">Med ortsammanbindande nät avses den förmedlande länken mellan stomnät och accessnät. Förbindelsen ska kunna stödja nästa generations accessnät (NGA-nät). </w:t>
      </w:r>
    </w:p>
    <w:p w14:paraId="3A92B242" w14:textId="77777777" w:rsidR="00896B7C" w:rsidRPr="00114136" w:rsidRDefault="00896B7C" w:rsidP="00896B7C">
      <w:pPr>
        <w:pBdr>
          <w:top w:val="single" w:sz="4" w:space="1" w:color="auto"/>
          <w:left w:val="single" w:sz="4" w:space="4" w:color="auto"/>
          <w:bottom w:val="single" w:sz="4" w:space="1" w:color="auto"/>
          <w:right w:val="single" w:sz="4" w:space="4" w:color="auto"/>
        </w:pBdr>
        <w:rPr>
          <w:i/>
        </w:rPr>
      </w:pPr>
    </w:p>
    <w:p w14:paraId="28CD60B3" w14:textId="77777777" w:rsidR="00896B7C" w:rsidRDefault="00896B7C" w:rsidP="00896B7C">
      <w:pPr>
        <w:pBdr>
          <w:top w:val="single" w:sz="4" w:space="1" w:color="auto"/>
          <w:left w:val="single" w:sz="4" w:space="4" w:color="auto"/>
          <w:bottom w:val="single" w:sz="4" w:space="1" w:color="auto"/>
          <w:right w:val="single" w:sz="4" w:space="4" w:color="auto"/>
        </w:pBdr>
        <w:rPr>
          <w:i/>
        </w:rPr>
      </w:pPr>
      <w:r w:rsidRPr="00114136">
        <w:rPr>
          <w:i/>
        </w:rPr>
        <w:t xml:space="preserve">Det kan också avse förbindelser från en anslutningspunkt som inte ligger i en ort, </w:t>
      </w:r>
      <w:r w:rsidRPr="00004226">
        <w:rPr>
          <w:i/>
        </w:rPr>
        <w:t xml:space="preserve">men det kräver att förbindelsen leder fram till </w:t>
      </w:r>
      <w:r>
        <w:rPr>
          <w:i/>
        </w:rPr>
        <w:t xml:space="preserve">en nod, korskopplingspunkt eller likvärdig facilitet </w:t>
      </w:r>
      <w:r w:rsidRPr="00004226">
        <w:rPr>
          <w:i/>
        </w:rPr>
        <w:t xml:space="preserve">där ett befintligt eller planerat </w:t>
      </w:r>
      <w:r>
        <w:rPr>
          <w:i/>
        </w:rPr>
        <w:t xml:space="preserve">slutanvändarnära </w:t>
      </w:r>
      <w:r w:rsidRPr="00004226">
        <w:rPr>
          <w:i/>
        </w:rPr>
        <w:t xml:space="preserve">accessnät tar vid. </w:t>
      </w:r>
    </w:p>
    <w:p w14:paraId="6A037AE2" w14:textId="77777777" w:rsidR="00896B7C" w:rsidRDefault="00896B7C" w:rsidP="00896B7C">
      <w:pPr>
        <w:pBdr>
          <w:top w:val="single" w:sz="4" w:space="1" w:color="auto"/>
          <w:left w:val="single" w:sz="4" w:space="4" w:color="auto"/>
          <w:bottom w:val="single" w:sz="4" w:space="1" w:color="auto"/>
          <w:right w:val="single" w:sz="4" w:space="4" w:color="auto"/>
        </w:pBdr>
        <w:rPr>
          <w:i/>
        </w:rPr>
      </w:pPr>
    </w:p>
    <w:p w14:paraId="228E115C" w14:textId="77777777" w:rsidR="00896B7C" w:rsidRDefault="00896B7C" w:rsidP="00896B7C">
      <w:pPr>
        <w:pBdr>
          <w:top w:val="single" w:sz="4" w:space="1" w:color="auto"/>
          <w:left w:val="single" w:sz="4" w:space="4" w:color="auto"/>
          <w:bottom w:val="single" w:sz="4" w:space="1" w:color="auto"/>
          <w:right w:val="single" w:sz="4" w:space="4" w:color="auto"/>
        </w:pBdr>
        <w:rPr>
          <w:i/>
        </w:rPr>
      </w:pPr>
      <w:r w:rsidRPr="00114136">
        <w:rPr>
          <w:i/>
        </w:rPr>
        <w:t>Förbindelsen får inte användas för att direkt ansluta slutanvändare.</w:t>
      </w:r>
    </w:p>
    <w:p w14:paraId="3F3CC76B" w14:textId="77777777" w:rsidR="00896B7C" w:rsidRPr="00114136" w:rsidRDefault="00896B7C" w:rsidP="00896B7C">
      <w:pPr>
        <w:pBdr>
          <w:top w:val="single" w:sz="4" w:space="1" w:color="auto"/>
          <w:left w:val="single" w:sz="4" w:space="4" w:color="auto"/>
          <w:bottom w:val="single" w:sz="4" w:space="1" w:color="auto"/>
          <w:right w:val="single" w:sz="4" w:space="4" w:color="auto"/>
        </w:pBdr>
        <w:rPr>
          <w:i/>
        </w:rPr>
      </w:pPr>
    </w:p>
    <w:p w14:paraId="19BB3B46" w14:textId="77777777" w:rsidR="00896B7C" w:rsidRPr="001D2F78" w:rsidRDefault="00896B7C" w:rsidP="00896B7C">
      <w:pPr>
        <w:pBdr>
          <w:top w:val="single" w:sz="4" w:space="1" w:color="auto"/>
          <w:left w:val="single" w:sz="4" w:space="4" w:color="auto"/>
          <w:bottom w:val="single" w:sz="4" w:space="1" w:color="auto"/>
          <w:right w:val="single" w:sz="4" w:space="4" w:color="auto"/>
        </w:pBdr>
        <w:rPr>
          <w:i/>
        </w:rPr>
      </w:pPr>
      <w:r w:rsidRPr="00114136">
        <w:rPr>
          <w:i/>
        </w:rPr>
        <w:t xml:space="preserve">Stöd inom Regionala fonden får, enligt 5 och 6 §§ förordningen (2015:212) om statligt stöd inom </w:t>
      </w:r>
      <w:proofErr w:type="gramStart"/>
      <w:r w:rsidRPr="00114136">
        <w:rPr>
          <w:i/>
        </w:rPr>
        <w:t>Europeiska</w:t>
      </w:r>
      <w:proofErr w:type="gramEnd"/>
      <w:r w:rsidRPr="00114136">
        <w:rPr>
          <w:i/>
        </w:rPr>
        <w:t xml:space="preserve"> regionala utvecklingsfonden, lämnas endast för utbyggnad av sådana förbindelser.</w:t>
      </w:r>
    </w:p>
    <w:p w14:paraId="3EDDB962" w14:textId="77777777" w:rsidR="00896B7C" w:rsidRPr="00454DF7" w:rsidRDefault="00896B7C" w:rsidP="00896B7C">
      <w:pPr>
        <w:rPr>
          <w:rFonts w:ascii="Georgia" w:hAnsi="Georgia" w:cs="Arial"/>
          <w:szCs w:val="20"/>
        </w:rPr>
      </w:pPr>
    </w:p>
    <w:p w14:paraId="134334A4" w14:textId="77777777" w:rsidR="006B235B" w:rsidRDefault="006B235B" w:rsidP="004E3EE0">
      <w:pPr>
        <w:pStyle w:val="Liststycke"/>
        <w:autoSpaceDE w:val="0"/>
        <w:autoSpaceDN w:val="0"/>
        <w:rPr>
          <w:rFonts w:cs="Arial"/>
          <w:b/>
          <w:i/>
          <w:iCs/>
          <w:sz w:val="22"/>
          <w:szCs w:val="19"/>
        </w:rPr>
      </w:pPr>
    </w:p>
    <w:p w14:paraId="1C8204DC" w14:textId="77777777" w:rsidR="004E3EE0" w:rsidRPr="00ED4F57" w:rsidRDefault="004E3EE0" w:rsidP="004E3EE0">
      <w:pPr>
        <w:pStyle w:val="Liststycke"/>
        <w:autoSpaceDE w:val="0"/>
        <w:autoSpaceDN w:val="0"/>
        <w:rPr>
          <w:rFonts w:cs="Arial"/>
          <w:sz w:val="22"/>
          <w:szCs w:val="19"/>
        </w:rPr>
      </w:pPr>
      <w:r w:rsidRPr="00ED4F57">
        <w:rPr>
          <w:rFonts w:cs="Arial"/>
          <w:b/>
          <w:i/>
          <w:iCs/>
          <w:sz w:val="22"/>
          <w:szCs w:val="19"/>
        </w:rPr>
        <w:t>Nästa generations accessnät (NGA-nät)</w:t>
      </w:r>
      <w:r w:rsidRPr="00ED4F57">
        <w:rPr>
          <w:rFonts w:cs="Arial"/>
          <w:b/>
          <w:sz w:val="22"/>
          <w:szCs w:val="19"/>
        </w:rPr>
        <w:t>:</w:t>
      </w:r>
      <w:r w:rsidRPr="00ED4F57">
        <w:rPr>
          <w:rFonts w:cs="Arial"/>
          <w:sz w:val="22"/>
          <w:szCs w:val="19"/>
        </w:rPr>
        <w:t xml:space="preserve"> avancerade nät som har åtminstone följande egenskaper: </w:t>
      </w:r>
    </w:p>
    <w:p w14:paraId="43012012" w14:textId="77777777" w:rsidR="004E3EE0" w:rsidRPr="00ED4F57" w:rsidRDefault="004E3EE0" w:rsidP="004E3EE0">
      <w:pPr>
        <w:pStyle w:val="Liststycke"/>
        <w:autoSpaceDE w:val="0"/>
        <w:autoSpaceDN w:val="0"/>
        <w:rPr>
          <w:rFonts w:cs="Arial"/>
          <w:sz w:val="22"/>
          <w:szCs w:val="19"/>
        </w:rPr>
      </w:pPr>
      <w:r w:rsidRPr="00ED4F57">
        <w:rPr>
          <w:rFonts w:cs="Arial"/>
          <w:sz w:val="22"/>
          <w:szCs w:val="19"/>
        </w:rPr>
        <w:t>a) de levererar tjänster på ett tillförlitligt sätt med mycket hög hastighet per abonnent via optiska (eller tekniskt likvärdiga) stomnät som är tillräckligt nära användarnas lokaler för att garantera faktisk leverans med mycket hög hastighet,</w:t>
      </w:r>
    </w:p>
    <w:p w14:paraId="1D383C91" w14:textId="77777777" w:rsidR="004E3EE0" w:rsidRPr="00ED4F57" w:rsidRDefault="004E3EE0" w:rsidP="004E3EE0">
      <w:pPr>
        <w:pStyle w:val="Liststycke"/>
        <w:autoSpaceDE w:val="0"/>
        <w:autoSpaceDN w:val="0"/>
        <w:rPr>
          <w:rFonts w:cs="Arial"/>
          <w:sz w:val="22"/>
          <w:szCs w:val="19"/>
        </w:rPr>
      </w:pPr>
      <w:r w:rsidRPr="00ED4F57">
        <w:rPr>
          <w:rFonts w:cs="Arial"/>
          <w:sz w:val="22"/>
          <w:szCs w:val="19"/>
        </w:rPr>
        <w:t xml:space="preserve">b) de stöder en rad olika avancerade digitala tjänster, bland annat konvergerande, helt och hållet IP-baserade tjänster och </w:t>
      </w:r>
    </w:p>
    <w:p w14:paraId="11783AFB" w14:textId="77777777" w:rsidR="004E3EE0" w:rsidRPr="00ED4F57" w:rsidRDefault="004E3EE0" w:rsidP="004E3EE0">
      <w:pPr>
        <w:pStyle w:val="Liststycke"/>
        <w:autoSpaceDE w:val="0"/>
        <w:autoSpaceDN w:val="0"/>
        <w:rPr>
          <w:rFonts w:cs="Arial"/>
          <w:sz w:val="22"/>
          <w:szCs w:val="19"/>
        </w:rPr>
      </w:pPr>
      <w:r w:rsidRPr="00ED4F57">
        <w:rPr>
          <w:rFonts w:cs="Arial"/>
          <w:sz w:val="22"/>
          <w:szCs w:val="19"/>
        </w:rPr>
        <w:t xml:space="preserve">c) de har betydligt högre uppladdningshastigheter (jämfört med grundläggande bredbandsnät). </w:t>
      </w:r>
    </w:p>
    <w:p w14:paraId="4C7B5A6B" w14:textId="77777777" w:rsidR="00E7448B" w:rsidRPr="00ED4F57" w:rsidRDefault="00E7448B" w:rsidP="004E3EE0">
      <w:pPr>
        <w:pStyle w:val="Liststycke"/>
        <w:autoSpaceDE w:val="0"/>
        <w:autoSpaceDN w:val="0"/>
        <w:rPr>
          <w:rFonts w:cs="Arial"/>
          <w:sz w:val="22"/>
          <w:szCs w:val="19"/>
        </w:rPr>
      </w:pPr>
    </w:p>
    <w:p w14:paraId="33488D4B" w14:textId="77777777" w:rsidR="004E3EE0" w:rsidRPr="00ED4F57" w:rsidRDefault="004E3EE0" w:rsidP="004E3EE0">
      <w:pPr>
        <w:pStyle w:val="Liststycke"/>
        <w:autoSpaceDE w:val="0"/>
        <w:autoSpaceDN w:val="0"/>
        <w:rPr>
          <w:rFonts w:cs="Arial"/>
          <w:sz w:val="22"/>
          <w:szCs w:val="19"/>
        </w:rPr>
      </w:pPr>
      <w:r w:rsidRPr="00ED4F57">
        <w:rPr>
          <w:rFonts w:cs="Arial"/>
          <w:sz w:val="22"/>
          <w:szCs w:val="19"/>
        </w:rPr>
        <w:t xml:space="preserve">I det nuvarande skedet av marknadsutveckling och teknisk utveckling är NGA-näten </w:t>
      </w:r>
    </w:p>
    <w:p w14:paraId="01614899" w14:textId="77777777" w:rsidR="004E3EE0" w:rsidRPr="00ED4F57" w:rsidRDefault="004E3EE0" w:rsidP="004E3EE0">
      <w:pPr>
        <w:pStyle w:val="Liststycke"/>
        <w:autoSpaceDE w:val="0"/>
        <w:autoSpaceDN w:val="0"/>
        <w:rPr>
          <w:rFonts w:cs="Arial"/>
          <w:sz w:val="22"/>
          <w:szCs w:val="19"/>
        </w:rPr>
      </w:pPr>
      <w:r w:rsidRPr="00ED4F57">
        <w:rPr>
          <w:rFonts w:cs="Arial"/>
          <w:sz w:val="22"/>
          <w:szCs w:val="19"/>
        </w:rPr>
        <w:t>a) fiberbaserade accessnät (</w:t>
      </w:r>
      <w:proofErr w:type="spellStart"/>
      <w:r w:rsidRPr="00ED4F57">
        <w:rPr>
          <w:rFonts w:cs="Arial"/>
          <w:sz w:val="22"/>
          <w:szCs w:val="19"/>
        </w:rPr>
        <w:t>FTTx</w:t>
      </w:r>
      <w:proofErr w:type="spellEnd"/>
      <w:r w:rsidRPr="00ED4F57">
        <w:rPr>
          <w:rFonts w:cs="Arial"/>
          <w:sz w:val="22"/>
          <w:szCs w:val="19"/>
        </w:rPr>
        <w:t>),</w:t>
      </w:r>
    </w:p>
    <w:p w14:paraId="0C2ABA9A" w14:textId="77777777" w:rsidR="00E7448B" w:rsidRPr="00ED4F57" w:rsidRDefault="004E3EE0" w:rsidP="004E3EE0">
      <w:pPr>
        <w:pStyle w:val="Liststycke"/>
        <w:autoSpaceDE w:val="0"/>
        <w:autoSpaceDN w:val="0"/>
        <w:rPr>
          <w:rFonts w:cs="Arial"/>
          <w:sz w:val="22"/>
          <w:szCs w:val="19"/>
        </w:rPr>
      </w:pPr>
      <w:r w:rsidRPr="00ED4F57">
        <w:rPr>
          <w:rFonts w:cs="Arial"/>
          <w:sz w:val="22"/>
          <w:szCs w:val="19"/>
        </w:rPr>
        <w:t xml:space="preserve">b) avancerade uppgraderade kabelnät och </w:t>
      </w:r>
    </w:p>
    <w:p w14:paraId="5E454F15" w14:textId="77777777" w:rsidR="004E3EE0" w:rsidRPr="00ED4F57" w:rsidRDefault="004E3EE0" w:rsidP="004E3EE0">
      <w:pPr>
        <w:pStyle w:val="Liststycke"/>
        <w:autoSpaceDE w:val="0"/>
        <w:autoSpaceDN w:val="0"/>
        <w:rPr>
          <w:rFonts w:cs="Arial"/>
          <w:sz w:val="22"/>
          <w:szCs w:val="19"/>
        </w:rPr>
      </w:pPr>
      <w:r w:rsidRPr="00ED4F57">
        <w:rPr>
          <w:rFonts w:cs="Arial"/>
          <w:sz w:val="22"/>
          <w:szCs w:val="19"/>
        </w:rPr>
        <w:t>c) vissa avancerade trådlösa accessnät som kan erbjuda varje abonnent tillförlitliga höghastighetstjänster.</w:t>
      </w:r>
    </w:p>
    <w:p w14:paraId="23F7B342" w14:textId="77777777" w:rsidR="00E7448B" w:rsidRPr="00ED4F57" w:rsidRDefault="00E7448B" w:rsidP="004E3EE0">
      <w:pPr>
        <w:pStyle w:val="Liststycke"/>
        <w:autoSpaceDE w:val="0"/>
        <w:autoSpaceDN w:val="0"/>
        <w:rPr>
          <w:rFonts w:cs="Arial"/>
          <w:i/>
          <w:iCs/>
          <w:sz w:val="22"/>
          <w:szCs w:val="19"/>
        </w:rPr>
      </w:pPr>
    </w:p>
    <w:p w14:paraId="70A4A5DE" w14:textId="5090DC3D" w:rsidR="004E3EE0" w:rsidRDefault="004E3EE0" w:rsidP="004E3EE0">
      <w:pPr>
        <w:pStyle w:val="Liststycke"/>
        <w:rPr>
          <w:rFonts w:cs="Arial"/>
          <w:sz w:val="22"/>
        </w:rPr>
      </w:pPr>
    </w:p>
    <w:p w14:paraId="605DFB4E" w14:textId="107ED5CD" w:rsidR="00954237" w:rsidRDefault="00954237" w:rsidP="004E3EE0">
      <w:pPr>
        <w:pStyle w:val="Liststycke"/>
        <w:rPr>
          <w:rFonts w:cs="Arial"/>
          <w:sz w:val="22"/>
        </w:rPr>
      </w:pPr>
    </w:p>
    <w:p w14:paraId="6CDCD39D" w14:textId="6EAF2C70" w:rsidR="00954237" w:rsidRDefault="00954237" w:rsidP="004E3EE0">
      <w:pPr>
        <w:pStyle w:val="Liststycke"/>
        <w:rPr>
          <w:rFonts w:cs="Arial"/>
          <w:sz w:val="22"/>
        </w:rPr>
      </w:pPr>
    </w:p>
    <w:p w14:paraId="5148AF03" w14:textId="2302D255" w:rsidR="00954237" w:rsidRDefault="00954237" w:rsidP="004E3EE0">
      <w:pPr>
        <w:pStyle w:val="Liststycke"/>
        <w:rPr>
          <w:rFonts w:cs="Arial"/>
          <w:sz w:val="22"/>
        </w:rPr>
      </w:pPr>
    </w:p>
    <w:p w14:paraId="3E4BBCB7" w14:textId="7A9392A7" w:rsidR="008219A6" w:rsidRDefault="008219A6" w:rsidP="004E3EE0">
      <w:pPr>
        <w:pStyle w:val="Liststycke"/>
        <w:rPr>
          <w:rFonts w:cs="Arial"/>
          <w:sz w:val="22"/>
        </w:rPr>
      </w:pPr>
    </w:p>
    <w:p w14:paraId="0A6E14D8" w14:textId="77777777" w:rsidR="008219A6" w:rsidRPr="00ED4F57" w:rsidRDefault="008219A6" w:rsidP="004E3EE0">
      <w:pPr>
        <w:pStyle w:val="Liststycke"/>
        <w:rPr>
          <w:rFonts w:cs="Arial"/>
          <w:sz w:val="22"/>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3976EAC5" w14:textId="77777777" w:rsidTr="004E3EE0">
        <w:trPr>
          <w:cantSplit/>
          <w:trHeight w:val="262"/>
        </w:trPr>
        <w:tc>
          <w:tcPr>
            <w:tcW w:w="6804" w:type="dxa"/>
            <w:vMerge w:val="restart"/>
            <w:hideMark/>
          </w:tcPr>
          <w:p w14:paraId="777C2D02"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4E3EE0" w:rsidRPr="00ED4F57">
              <w:rPr>
                <w:rFonts w:ascii="Georgia" w:hAnsi="Georgia" w:cs="Arial"/>
              </w:rPr>
              <w:t>avsnitt 1.1.?</w:t>
            </w:r>
          </w:p>
        </w:tc>
        <w:tc>
          <w:tcPr>
            <w:tcW w:w="709" w:type="dxa"/>
            <w:tcBorders>
              <w:top w:val="nil"/>
              <w:left w:val="nil"/>
              <w:bottom w:val="single" w:sz="4" w:space="0" w:color="auto"/>
              <w:right w:val="nil"/>
            </w:tcBorders>
            <w:hideMark/>
          </w:tcPr>
          <w:p w14:paraId="71D78D33"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7550D7E2"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06ED5400" w14:textId="77777777" w:rsidTr="004E3EE0">
        <w:trPr>
          <w:trHeight w:val="262"/>
        </w:trPr>
        <w:tc>
          <w:tcPr>
            <w:tcW w:w="8222" w:type="dxa"/>
            <w:vMerge/>
            <w:vAlign w:val="center"/>
            <w:hideMark/>
          </w:tcPr>
          <w:p w14:paraId="2219502D"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40258233"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7A00ACAD"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62623BA8" w14:textId="77777777" w:rsidTr="004E3EE0">
        <w:trPr>
          <w:cantSplit/>
          <w:trHeight w:val="262"/>
        </w:trPr>
        <w:tc>
          <w:tcPr>
            <w:tcW w:w="8222" w:type="dxa"/>
            <w:gridSpan w:val="3"/>
            <w:tcBorders>
              <w:top w:val="nil"/>
              <w:left w:val="nil"/>
              <w:bottom w:val="single" w:sz="6" w:space="0" w:color="auto"/>
              <w:right w:val="nil"/>
            </w:tcBorders>
            <w:hideMark/>
          </w:tcPr>
          <w:p w14:paraId="59BC2DE2" w14:textId="77777777" w:rsidR="004E3EE0" w:rsidRPr="00ED4F57" w:rsidRDefault="004E3EE0" w:rsidP="004E3EE0">
            <w:pPr>
              <w:tabs>
                <w:tab w:val="left" w:pos="567"/>
                <w:tab w:val="right" w:leader="dot" w:pos="9072"/>
              </w:tabs>
              <w:snapToGrid w:val="0"/>
              <w:rPr>
                <w:rFonts w:ascii="Georgia" w:hAnsi="Georgia" w:cs="Arial"/>
              </w:rPr>
            </w:pPr>
          </w:p>
          <w:p w14:paraId="2339258C"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69240011"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6D978707" w14:textId="77777777" w:rsidR="004E3EE0" w:rsidRPr="00ED4F57" w:rsidRDefault="004E3EE0" w:rsidP="004E3EE0">
            <w:pPr>
              <w:pStyle w:val="Svar"/>
              <w:keepLines/>
              <w:rPr>
                <w:rFonts w:ascii="Georgia" w:hAnsi="Georgia" w:cs="Arial"/>
              </w:rPr>
            </w:pPr>
          </w:p>
        </w:tc>
      </w:tr>
    </w:tbl>
    <w:p w14:paraId="25237501" w14:textId="77777777" w:rsidR="004E3EE0" w:rsidRPr="00ED4F57" w:rsidRDefault="004E3EE0" w:rsidP="004E3EE0">
      <w:pPr>
        <w:pStyle w:val="Liststycke"/>
        <w:rPr>
          <w:rFonts w:cs="Arial"/>
        </w:rPr>
      </w:pPr>
    </w:p>
    <w:p w14:paraId="28A89BFF" w14:textId="77777777" w:rsidR="005146FF" w:rsidRPr="00ED4F57" w:rsidRDefault="005146FF">
      <w:pPr>
        <w:rPr>
          <w:rFonts w:ascii="Georgia" w:hAnsi="Georgia" w:cs="Arial"/>
          <w:b/>
          <w:szCs w:val="20"/>
        </w:rPr>
      </w:pPr>
    </w:p>
    <w:p w14:paraId="67755D87" w14:textId="77777777" w:rsidR="004E3EE0" w:rsidRPr="00ED4F57" w:rsidRDefault="004E3EE0" w:rsidP="004E3EE0">
      <w:pPr>
        <w:pStyle w:val="Liststycke"/>
        <w:numPr>
          <w:ilvl w:val="1"/>
          <w:numId w:val="4"/>
        </w:numPr>
        <w:rPr>
          <w:rFonts w:cs="Arial"/>
          <w:b/>
          <w:sz w:val="22"/>
        </w:rPr>
      </w:pPr>
      <w:r w:rsidRPr="00ED4F57">
        <w:rPr>
          <w:rFonts w:cs="Arial"/>
          <w:b/>
          <w:sz w:val="22"/>
        </w:rPr>
        <w:t>Stödmottagare</w:t>
      </w:r>
    </w:p>
    <w:p w14:paraId="1C91EBDC" w14:textId="77777777" w:rsidR="004E3EE0" w:rsidRPr="00ED4F57" w:rsidRDefault="004E3EE0" w:rsidP="004E3EE0">
      <w:pPr>
        <w:pStyle w:val="Liststycke"/>
        <w:rPr>
          <w:rFonts w:cs="Arial"/>
          <w:sz w:val="22"/>
        </w:rPr>
      </w:pPr>
      <w:r w:rsidRPr="00ED4F57">
        <w:rPr>
          <w:rFonts w:cs="Arial"/>
          <w:sz w:val="22"/>
        </w:rPr>
        <w:t>Stödmottagare är projektägaren</w:t>
      </w:r>
      <w:r w:rsidR="00F91436" w:rsidRPr="00ED4F57">
        <w:rPr>
          <w:rFonts w:cs="Arial"/>
          <w:sz w:val="22"/>
        </w:rPr>
        <w:t>/organisationen</w:t>
      </w:r>
      <w:r w:rsidR="00C5567A" w:rsidRPr="00ED4F57">
        <w:rPr>
          <w:rFonts w:cs="Arial"/>
          <w:sz w:val="22"/>
        </w:rPr>
        <w:t xml:space="preserve">. </w:t>
      </w:r>
      <w:r w:rsidRPr="00ED4F57">
        <w:rPr>
          <w:rFonts w:cs="Arial"/>
          <w:sz w:val="22"/>
        </w:rPr>
        <w:t>Stödmottagaren genomför projektet. Stödmottagaren får också beslutet om stöd, äger projektet och ansvarar för att genomföra det. Stödmottagaren ser även till att projektet följer lagar, regler och alla villkor i beslutet om stöd. Stödmottagaren ska också ansvara för att de kostnader som ansökan om utbetalningar bygger på faktiskt är berättigade till stöd.</w:t>
      </w:r>
    </w:p>
    <w:p w14:paraId="2512109E" w14:textId="77777777" w:rsidR="004E3EE0" w:rsidRPr="00ED4F57" w:rsidRDefault="004E3EE0"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5C23A999" w14:textId="77777777" w:rsidTr="004E3EE0">
        <w:trPr>
          <w:cantSplit/>
          <w:trHeight w:val="262"/>
        </w:trPr>
        <w:tc>
          <w:tcPr>
            <w:tcW w:w="6804" w:type="dxa"/>
            <w:vMerge w:val="restart"/>
            <w:hideMark/>
          </w:tcPr>
          <w:p w14:paraId="411451FE"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w:t>
            </w:r>
            <w:r w:rsidR="004E3EE0" w:rsidRPr="00ED4F57">
              <w:rPr>
                <w:rFonts w:ascii="Georgia" w:hAnsi="Georgia" w:cs="Arial"/>
              </w:rPr>
              <w:t>i avsnitt 1.2.?</w:t>
            </w:r>
          </w:p>
        </w:tc>
        <w:tc>
          <w:tcPr>
            <w:tcW w:w="709" w:type="dxa"/>
            <w:tcBorders>
              <w:top w:val="nil"/>
              <w:left w:val="nil"/>
              <w:bottom w:val="single" w:sz="4" w:space="0" w:color="auto"/>
              <w:right w:val="nil"/>
            </w:tcBorders>
            <w:hideMark/>
          </w:tcPr>
          <w:p w14:paraId="439A59E3"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1377206D"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54BDDFCB" w14:textId="77777777" w:rsidTr="004E3EE0">
        <w:trPr>
          <w:trHeight w:val="262"/>
        </w:trPr>
        <w:tc>
          <w:tcPr>
            <w:tcW w:w="8222" w:type="dxa"/>
            <w:vMerge/>
            <w:vAlign w:val="center"/>
            <w:hideMark/>
          </w:tcPr>
          <w:p w14:paraId="5F2E2EAB"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09C13908"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54B59264"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0BF7A36E" w14:textId="77777777" w:rsidTr="004E3EE0">
        <w:trPr>
          <w:cantSplit/>
          <w:trHeight w:val="262"/>
        </w:trPr>
        <w:tc>
          <w:tcPr>
            <w:tcW w:w="8222" w:type="dxa"/>
            <w:gridSpan w:val="3"/>
            <w:tcBorders>
              <w:top w:val="nil"/>
              <w:left w:val="nil"/>
              <w:bottom w:val="single" w:sz="6" w:space="0" w:color="auto"/>
              <w:right w:val="nil"/>
            </w:tcBorders>
            <w:hideMark/>
          </w:tcPr>
          <w:p w14:paraId="133F43F1" w14:textId="77777777" w:rsidR="004E3EE0" w:rsidRPr="00ED4F57" w:rsidRDefault="004E3EE0" w:rsidP="004E3EE0">
            <w:pPr>
              <w:tabs>
                <w:tab w:val="left" w:pos="567"/>
                <w:tab w:val="right" w:leader="dot" w:pos="9072"/>
              </w:tabs>
              <w:snapToGrid w:val="0"/>
              <w:rPr>
                <w:rFonts w:ascii="Georgia" w:hAnsi="Georgia" w:cs="Arial"/>
              </w:rPr>
            </w:pPr>
          </w:p>
          <w:p w14:paraId="7D1E3C2E"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2001A227"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36456A09" w14:textId="77777777" w:rsidR="004E3EE0" w:rsidRPr="00ED4F57" w:rsidRDefault="004E3EE0" w:rsidP="004E3EE0">
            <w:pPr>
              <w:pStyle w:val="Svar"/>
              <w:keepLines/>
              <w:rPr>
                <w:rFonts w:ascii="Georgia" w:hAnsi="Georgia" w:cs="Arial"/>
              </w:rPr>
            </w:pPr>
          </w:p>
        </w:tc>
      </w:tr>
    </w:tbl>
    <w:p w14:paraId="79B6858F" w14:textId="77777777" w:rsidR="004E3EE0" w:rsidRPr="00ED4F57" w:rsidRDefault="004E3EE0" w:rsidP="004E3EE0">
      <w:pPr>
        <w:pStyle w:val="Liststycke"/>
        <w:rPr>
          <w:rFonts w:cs="Arial"/>
        </w:rPr>
      </w:pPr>
    </w:p>
    <w:p w14:paraId="6A2EC585" w14:textId="77777777" w:rsidR="004E3EE0" w:rsidRPr="00ED4F57" w:rsidRDefault="004E3EE0" w:rsidP="004E3EE0">
      <w:pPr>
        <w:pStyle w:val="Liststycke"/>
        <w:rPr>
          <w:rFonts w:cs="Arial"/>
        </w:rPr>
      </w:pPr>
    </w:p>
    <w:p w14:paraId="1F5C61D9" w14:textId="77777777" w:rsidR="004E3EE0" w:rsidRPr="00ED4F57" w:rsidRDefault="004E3EE0" w:rsidP="004E3EE0">
      <w:pPr>
        <w:pStyle w:val="Liststycke"/>
        <w:numPr>
          <w:ilvl w:val="1"/>
          <w:numId w:val="4"/>
        </w:numPr>
        <w:rPr>
          <w:rFonts w:cs="Arial"/>
          <w:b/>
          <w:sz w:val="22"/>
        </w:rPr>
      </w:pPr>
      <w:r w:rsidRPr="00ED4F57">
        <w:rPr>
          <w:rFonts w:cs="Arial"/>
          <w:b/>
          <w:sz w:val="22"/>
        </w:rPr>
        <w:t>Projekt</w:t>
      </w:r>
    </w:p>
    <w:p w14:paraId="36229634" w14:textId="391CB45D" w:rsidR="004E3EE0" w:rsidRPr="00ED4F57" w:rsidRDefault="004E3EE0" w:rsidP="004E3EE0">
      <w:pPr>
        <w:pStyle w:val="Liststycke"/>
        <w:rPr>
          <w:rFonts w:cs="Arial"/>
        </w:rPr>
      </w:pPr>
      <w:r w:rsidRPr="00ED4F57">
        <w:rPr>
          <w:rFonts w:cs="Arial"/>
          <w:sz w:val="22"/>
        </w:rPr>
        <w:t xml:space="preserve">Ansökan om projekt ska inkomma under utlysningsperioden. Prioritering och beslut om beviljande av projekt kommer att ske vid </w:t>
      </w:r>
      <w:r w:rsidR="00C5567A" w:rsidRPr="00ED4F57">
        <w:rPr>
          <w:rFonts w:cs="Arial"/>
          <w:sz w:val="22"/>
        </w:rPr>
        <w:t>Strukturfondspartnerskapets</w:t>
      </w:r>
      <w:r w:rsidRPr="00ED4F57">
        <w:rPr>
          <w:rFonts w:cs="Arial"/>
          <w:sz w:val="22"/>
        </w:rPr>
        <w:t xml:space="preserve"> prioriteringsmöte som sker </w:t>
      </w:r>
      <w:r w:rsidR="00ED2144" w:rsidRPr="00ED4F57">
        <w:rPr>
          <w:rFonts w:cs="Arial"/>
          <w:sz w:val="22"/>
        </w:rPr>
        <w:t>i anslutning till utlysningen</w:t>
      </w:r>
      <w:r w:rsidRPr="00ED4F57">
        <w:rPr>
          <w:rFonts w:cs="Arial"/>
          <w:sz w:val="22"/>
        </w:rPr>
        <w:t xml:space="preserve">. </w:t>
      </w:r>
      <w:r w:rsidR="002D3A6D" w:rsidRPr="00ED4F57">
        <w:rPr>
          <w:rFonts w:cs="Arial"/>
          <w:sz w:val="22"/>
        </w:rPr>
        <w:t>I en konkurrensutsatt ansökningsomgång får ingen byggnation av bredband påbörjas innan beslut har fattats</w:t>
      </w:r>
      <w:r w:rsidRPr="00ED4F57">
        <w:rPr>
          <w:rFonts w:cs="Arial"/>
          <w:sz w:val="22"/>
        </w:rPr>
        <w:t>. Ett projekt kan omfatta högst 3 år (36 månader), byggkostnader efter denna tid är inte stödberättigande.</w:t>
      </w:r>
      <w:r w:rsidR="00F91436" w:rsidRPr="00ED4F57">
        <w:rPr>
          <w:rFonts w:cs="Arial"/>
          <w:sz w:val="22"/>
        </w:rPr>
        <w:t xml:space="preserve"> Utöver dessa 36 månader kan avslutsarbete pågå i ytterligare 4 månader.</w:t>
      </w:r>
    </w:p>
    <w:p w14:paraId="67E91098" w14:textId="77777777" w:rsidR="004E3EE0" w:rsidRPr="00ED4F57" w:rsidRDefault="004E3EE0"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3B7A2EF1" w14:textId="77777777" w:rsidTr="004E3EE0">
        <w:trPr>
          <w:cantSplit/>
          <w:trHeight w:val="262"/>
        </w:trPr>
        <w:tc>
          <w:tcPr>
            <w:tcW w:w="6804" w:type="dxa"/>
            <w:vMerge w:val="restart"/>
            <w:hideMark/>
          </w:tcPr>
          <w:p w14:paraId="732E90E6"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4E3EE0" w:rsidRPr="00ED4F57">
              <w:rPr>
                <w:rFonts w:ascii="Georgia" w:hAnsi="Georgia" w:cs="Arial"/>
              </w:rPr>
              <w:t>avsnitt 1.3.?</w:t>
            </w:r>
          </w:p>
        </w:tc>
        <w:tc>
          <w:tcPr>
            <w:tcW w:w="709" w:type="dxa"/>
            <w:tcBorders>
              <w:top w:val="nil"/>
              <w:left w:val="nil"/>
              <w:bottom w:val="single" w:sz="4" w:space="0" w:color="auto"/>
              <w:right w:val="nil"/>
            </w:tcBorders>
            <w:hideMark/>
          </w:tcPr>
          <w:p w14:paraId="5C79C728"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46DA3042"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758F6BEF" w14:textId="77777777" w:rsidTr="004E3EE0">
        <w:trPr>
          <w:trHeight w:val="262"/>
        </w:trPr>
        <w:tc>
          <w:tcPr>
            <w:tcW w:w="8222" w:type="dxa"/>
            <w:vMerge/>
            <w:vAlign w:val="center"/>
            <w:hideMark/>
          </w:tcPr>
          <w:p w14:paraId="59679AA8"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76A50754"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34171BBA"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39D6A057" w14:textId="77777777" w:rsidTr="004E3EE0">
        <w:trPr>
          <w:cantSplit/>
          <w:trHeight w:val="262"/>
        </w:trPr>
        <w:tc>
          <w:tcPr>
            <w:tcW w:w="8222" w:type="dxa"/>
            <w:gridSpan w:val="3"/>
            <w:tcBorders>
              <w:top w:val="nil"/>
              <w:left w:val="nil"/>
              <w:bottom w:val="single" w:sz="6" w:space="0" w:color="auto"/>
              <w:right w:val="nil"/>
            </w:tcBorders>
            <w:hideMark/>
          </w:tcPr>
          <w:p w14:paraId="1A2CA6F6" w14:textId="77777777" w:rsidR="004E3EE0" w:rsidRPr="00ED4F57" w:rsidRDefault="004E3EE0" w:rsidP="004E3EE0">
            <w:pPr>
              <w:tabs>
                <w:tab w:val="left" w:pos="567"/>
                <w:tab w:val="right" w:leader="dot" w:pos="9072"/>
              </w:tabs>
              <w:snapToGrid w:val="0"/>
              <w:rPr>
                <w:rFonts w:ascii="Georgia" w:hAnsi="Georgia" w:cs="Arial"/>
              </w:rPr>
            </w:pPr>
          </w:p>
          <w:p w14:paraId="3E0DFE03"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0A95AA2C"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79D20EFB" w14:textId="77777777" w:rsidR="004E3EE0" w:rsidRPr="00ED4F57" w:rsidRDefault="004E3EE0" w:rsidP="004E3EE0">
            <w:pPr>
              <w:pStyle w:val="Svar"/>
              <w:keepLines/>
              <w:rPr>
                <w:rFonts w:ascii="Georgia" w:hAnsi="Georgia" w:cs="Arial"/>
              </w:rPr>
            </w:pPr>
          </w:p>
        </w:tc>
      </w:tr>
    </w:tbl>
    <w:p w14:paraId="2AAE1E8C" w14:textId="77777777" w:rsidR="004E3EE0" w:rsidRPr="00ED4F57" w:rsidRDefault="004E3EE0" w:rsidP="004E3EE0">
      <w:pPr>
        <w:pStyle w:val="Liststycke"/>
        <w:rPr>
          <w:rFonts w:cs="Arial"/>
        </w:rPr>
      </w:pPr>
    </w:p>
    <w:p w14:paraId="682D8B97" w14:textId="77777777" w:rsidR="004E3EE0" w:rsidRPr="00ED4F57" w:rsidRDefault="004E3EE0" w:rsidP="004E3EE0">
      <w:pPr>
        <w:pStyle w:val="Liststycke"/>
        <w:rPr>
          <w:rFonts w:cs="Arial"/>
        </w:rPr>
      </w:pPr>
    </w:p>
    <w:p w14:paraId="70F5B0A2" w14:textId="77777777" w:rsidR="004E3EE0" w:rsidRPr="00ED4F57" w:rsidRDefault="004E3EE0" w:rsidP="004E3EE0">
      <w:pPr>
        <w:pStyle w:val="Liststycke"/>
        <w:numPr>
          <w:ilvl w:val="1"/>
          <w:numId w:val="4"/>
        </w:numPr>
        <w:rPr>
          <w:rFonts w:cs="Arial"/>
          <w:b/>
          <w:sz w:val="22"/>
        </w:rPr>
      </w:pPr>
      <w:r w:rsidRPr="00ED4F57">
        <w:rPr>
          <w:rFonts w:cs="Arial"/>
          <w:b/>
          <w:sz w:val="22"/>
        </w:rPr>
        <w:t>Utvärdering</w:t>
      </w:r>
    </w:p>
    <w:p w14:paraId="1C863243" w14:textId="77777777" w:rsidR="004E3EE0" w:rsidRPr="00ED4F57" w:rsidRDefault="004E3EE0" w:rsidP="004E3EE0">
      <w:pPr>
        <w:pStyle w:val="Liststycke"/>
        <w:rPr>
          <w:rFonts w:cs="Arial"/>
          <w:sz w:val="22"/>
        </w:rPr>
      </w:pPr>
      <w:r w:rsidRPr="00ED4F57">
        <w:rPr>
          <w:rFonts w:cs="Arial"/>
          <w:sz w:val="22"/>
        </w:rPr>
        <w:t xml:space="preserve">Projekt som finansieras med EU medel ska följas upp och utvärderas kontinuerligt. Det är </w:t>
      </w:r>
      <w:r w:rsidR="00ED2144" w:rsidRPr="00ED4F57">
        <w:rPr>
          <w:rFonts w:cs="Arial"/>
          <w:sz w:val="22"/>
        </w:rPr>
        <w:t>stödmottagaren</w:t>
      </w:r>
      <w:r w:rsidRPr="00ED4F57">
        <w:rPr>
          <w:rFonts w:cs="Arial"/>
          <w:sz w:val="22"/>
        </w:rPr>
        <w:t xml:space="preserve"> som ansvarar för uppföljning och utvärdering. Olika krav gäller för olika stödnivåer.</w:t>
      </w:r>
    </w:p>
    <w:p w14:paraId="7DE45BB6" w14:textId="77777777" w:rsidR="004E3EE0" w:rsidRPr="00ED4F57" w:rsidRDefault="004E3EE0"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37279E16" w14:textId="77777777" w:rsidTr="004E3EE0">
        <w:trPr>
          <w:cantSplit/>
          <w:trHeight w:val="262"/>
        </w:trPr>
        <w:tc>
          <w:tcPr>
            <w:tcW w:w="6804" w:type="dxa"/>
            <w:vMerge w:val="restart"/>
            <w:hideMark/>
          </w:tcPr>
          <w:p w14:paraId="3C9F5253" w14:textId="77777777" w:rsidR="005146FF" w:rsidRPr="00ED4F57" w:rsidRDefault="005146FF" w:rsidP="007964F3">
            <w:pPr>
              <w:tabs>
                <w:tab w:val="left" w:pos="567"/>
                <w:tab w:val="right" w:leader="dot" w:pos="9072"/>
              </w:tabs>
              <w:snapToGrid w:val="0"/>
              <w:rPr>
                <w:rFonts w:ascii="Georgia" w:hAnsi="Georgia" w:cs="Arial"/>
              </w:rPr>
            </w:pPr>
          </w:p>
          <w:p w14:paraId="472601B5"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5B2707" w:rsidRPr="00ED4F57">
              <w:rPr>
                <w:rFonts w:ascii="Georgia" w:hAnsi="Georgia" w:cs="Arial"/>
              </w:rPr>
              <w:t xml:space="preserve">avsnitt </w:t>
            </w:r>
            <w:proofErr w:type="gramStart"/>
            <w:r w:rsidR="005B2707" w:rsidRPr="00ED4F57">
              <w:rPr>
                <w:rFonts w:ascii="Georgia" w:hAnsi="Georgia" w:cs="Arial"/>
              </w:rPr>
              <w:t>1.5</w:t>
            </w:r>
            <w:r w:rsidR="004E3EE0" w:rsidRPr="00ED4F57">
              <w:rPr>
                <w:rFonts w:ascii="Georgia" w:hAnsi="Georgia" w:cs="Arial"/>
              </w:rPr>
              <w:t>. ?</w:t>
            </w:r>
            <w:proofErr w:type="gramEnd"/>
          </w:p>
        </w:tc>
        <w:tc>
          <w:tcPr>
            <w:tcW w:w="709" w:type="dxa"/>
            <w:tcBorders>
              <w:top w:val="nil"/>
              <w:left w:val="nil"/>
              <w:bottom w:val="single" w:sz="4" w:space="0" w:color="auto"/>
              <w:right w:val="nil"/>
            </w:tcBorders>
            <w:hideMark/>
          </w:tcPr>
          <w:p w14:paraId="181C6881"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14E1D7FC"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124A6202" w14:textId="77777777" w:rsidTr="004E3EE0">
        <w:trPr>
          <w:trHeight w:val="262"/>
        </w:trPr>
        <w:tc>
          <w:tcPr>
            <w:tcW w:w="8222" w:type="dxa"/>
            <w:vMerge/>
            <w:vAlign w:val="center"/>
            <w:hideMark/>
          </w:tcPr>
          <w:p w14:paraId="05E88D09"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457739FB"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09F8365E"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51A52FA6" w14:textId="77777777" w:rsidTr="004E3EE0">
        <w:trPr>
          <w:cantSplit/>
          <w:trHeight w:val="262"/>
        </w:trPr>
        <w:tc>
          <w:tcPr>
            <w:tcW w:w="8222" w:type="dxa"/>
            <w:gridSpan w:val="3"/>
            <w:tcBorders>
              <w:top w:val="nil"/>
              <w:left w:val="nil"/>
              <w:bottom w:val="single" w:sz="6" w:space="0" w:color="auto"/>
              <w:right w:val="nil"/>
            </w:tcBorders>
            <w:hideMark/>
          </w:tcPr>
          <w:p w14:paraId="4A9EA07F" w14:textId="77777777" w:rsidR="004E3EE0" w:rsidRPr="00ED4F57" w:rsidRDefault="004E3EE0" w:rsidP="004E3EE0">
            <w:pPr>
              <w:tabs>
                <w:tab w:val="left" w:pos="567"/>
                <w:tab w:val="right" w:leader="dot" w:pos="9072"/>
              </w:tabs>
              <w:snapToGrid w:val="0"/>
              <w:rPr>
                <w:rFonts w:ascii="Georgia" w:hAnsi="Georgia" w:cs="Arial"/>
              </w:rPr>
            </w:pPr>
          </w:p>
          <w:p w14:paraId="428003B3" w14:textId="77777777" w:rsidR="00E6263C" w:rsidRPr="00ED4F57" w:rsidRDefault="00E6263C" w:rsidP="004E3EE0">
            <w:pPr>
              <w:tabs>
                <w:tab w:val="left" w:pos="567"/>
                <w:tab w:val="right" w:leader="dot" w:pos="9072"/>
              </w:tabs>
              <w:snapToGrid w:val="0"/>
              <w:rPr>
                <w:rFonts w:ascii="Georgia" w:hAnsi="Georgia" w:cs="Arial"/>
              </w:rPr>
            </w:pPr>
          </w:p>
          <w:p w14:paraId="441AC285"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3054DB4A"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4921CA25" w14:textId="77777777" w:rsidR="004E3EE0" w:rsidRPr="00ED4F57" w:rsidRDefault="004E3EE0" w:rsidP="004E3EE0">
            <w:pPr>
              <w:pStyle w:val="Svar"/>
              <w:keepLines/>
              <w:rPr>
                <w:rFonts w:ascii="Georgia" w:hAnsi="Georgia" w:cs="Arial"/>
              </w:rPr>
            </w:pPr>
          </w:p>
        </w:tc>
      </w:tr>
    </w:tbl>
    <w:p w14:paraId="426D644C" w14:textId="77777777" w:rsidR="004E3EE0" w:rsidRPr="00ED4F57" w:rsidRDefault="004E3EE0" w:rsidP="004E3EE0">
      <w:pPr>
        <w:pStyle w:val="Liststycke"/>
        <w:rPr>
          <w:rFonts w:cs="Arial"/>
        </w:rPr>
      </w:pPr>
    </w:p>
    <w:p w14:paraId="79AD9D35" w14:textId="77777777" w:rsidR="004E3EE0" w:rsidRPr="00ED4F57" w:rsidRDefault="004E3EE0" w:rsidP="004E3EE0">
      <w:pPr>
        <w:pStyle w:val="Liststycke"/>
        <w:rPr>
          <w:rFonts w:cs="Arial"/>
        </w:rPr>
      </w:pPr>
    </w:p>
    <w:p w14:paraId="14750626" w14:textId="77777777" w:rsidR="004E3EE0" w:rsidRPr="00ED4F57" w:rsidRDefault="004E3EE0" w:rsidP="004E3EE0">
      <w:pPr>
        <w:pStyle w:val="Liststycke"/>
        <w:numPr>
          <w:ilvl w:val="1"/>
          <w:numId w:val="4"/>
        </w:numPr>
        <w:rPr>
          <w:rFonts w:cs="Arial"/>
          <w:b/>
          <w:sz w:val="22"/>
        </w:rPr>
      </w:pPr>
      <w:r w:rsidRPr="00ED4F57">
        <w:rPr>
          <w:rFonts w:cs="Arial"/>
          <w:b/>
          <w:sz w:val="22"/>
        </w:rPr>
        <w:t>Upphandling</w:t>
      </w:r>
    </w:p>
    <w:p w14:paraId="68799813" w14:textId="77777777" w:rsidR="00F91436" w:rsidRPr="00ED4F57" w:rsidRDefault="00F91436" w:rsidP="004E3EE0">
      <w:pPr>
        <w:pStyle w:val="Liststycke"/>
        <w:rPr>
          <w:rFonts w:cs="Arial"/>
          <w:sz w:val="22"/>
        </w:rPr>
      </w:pPr>
      <w:r w:rsidRPr="00ED4F57">
        <w:rPr>
          <w:rFonts w:cs="Arial"/>
          <w:sz w:val="22"/>
        </w:rPr>
        <w:t xml:space="preserve">Stödmottagare som är skyldiga att upphandla i enlighet med LOU/LUF ska följa den lagstiftningen. </w:t>
      </w:r>
    </w:p>
    <w:p w14:paraId="1BCBFA8E" w14:textId="77777777" w:rsidR="004E3EE0" w:rsidRPr="00ED4F57" w:rsidRDefault="00ED2144" w:rsidP="004E3EE0">
      <w:pPr>
        <w:pStyle w:val="Liststycke"/>
        <w:rPr>
          <w:rFonts w:cs="Arial"/>
          <w:sz w:val="22"/>
        </w:rPr>
      </w:pPr>
      <w:r w:rsidRPr="00ED4F57">
        <w:rPr>
          <w:rFonts w:cs="Arial"/>
          <w:sz w:val="22"/>
        </w:rPr>
        <w:t xml:space="preserve">För </w:t>
      </w:r>
      <w:r w:rsidR="004E3EE0" w:rsidRPr="00ED4F57">
        <w:rPr>
          <w:rFonts w:cs="Arial"/>
          <w:sz w:val="22"/>
        </w:rPr>
        <w:t xml:space="preserve">stödmottagare som inte omfattas av LOU eller LUF gäller särskilda regler för köp. </w:t>
      </w:r>
      <w:proofErr w:type="gramStart"/>
      <w:r w:rsidR="004E3EE0" w:rsidRPr="00ED4F57">
        <w:rPr>
          <w:rFonts w:cs="Arial"/>
          <w:sz w:val="22"/>
        </w:rPr>
        <w:t>LOUs</w:t>
      </w:r>
      <w:proofErr w:type="gramEnd"/>
      <w:r w:rsidR="004E3EE0" w:rsidRPr="00ED4F57">
        <w:rPr>
          <w:rFonts w:cs="Arial"/>
          <w:sz w:val="22"/>
        </w:rPr>
        <w:t xml:space="preserve"> principer om ickediskriminering, likabehandling, ömsesidigt erkännande, proportionalitet och öppenhet ska tillämpas. </w:t>
      </w:r>
    </w:p>
    <w:p w14:paraId="7B57D167" w14:textId="77777777" w:rsidR="004E3EE0" w:rsidRPr="00ED4F57" w:rsidRDefault="004E3EE0" w:rsidP="004E3EE0">
      <w:pPr>
        <w:pStyle w:val="Liststycke"/>
        <w:rPr>
          <w:rFonts w:cs="Arial"/>
          <w:sz w:val="22"/>
        </w:rPr>
      </w:pPr>
      <w:r w:rsidRPr="00ED4F57">
        <w:rPr>
          <w:rFonts w:cs="Arial"/>
          <w:sz w:val="22"/>
        </w:rPr>
        <w:lastRenderedPageBreak/>
        <w:t xml:space="preserve">För köp över 100 000 kr gäller att </w:t>
      </w:r>
      <w:r w:rsidR="00ED2144" w:rsidRPr="00ED4F57">
        <w:rPr>
          <w:rFonts w:cs="Arial"/>
          <w:sz w:val="22"/>
        </w:rPr>
        <w:t>stödmottagaren</w:t>
      </w:r>
      <w:r w:rsidRPr="00ED4F57">
        <w:rPr>
          <w:rFonts w:cs="Arial"/>
          <w:sz w:val="22"/>
        </w:rPr>
        <w:t xml:space="preserve"> skriftligen ska dokumentera vad parterna kommit överens om (parternas namn, pris, beskrivning av varan/tjänsten och tid för leverans).</w:t>
      </w:r>
    </w:p>
    <w:p w14:paraId="730968FB" w14:textId="7F07659E" w:rsidR="004E3EE0" w:rsidRPr="00ED4F57" w:rsidRDefault="004E3EE0" w:rsidP="249C259D">
      <w:pPr>
        <w:pStyle w:val="Liststycke"/>
        <w:rPr>
          <w:rFonts w:cs="Arial"/>
          <w:sz w:val="22"/>
          <w:szCs w:val="22"/>
        </w:rPr>
      </w:pPr>
      <w:r w:rsidRPr="249C259D">
        <w:rPr>
          <w:rFonts w:cs="Arial"/>
          <w:sz w:val="22"/>
          <w:szCs w:val="22"/>
        </w:rPr>
        <w:t xml:space="preserve">För köp över direktupphandlingsbeloppet ska köpet konkurrensutsättas. Skriftlig offertförfrågan ska ställas till minst två potentiella leverantörer. Offertförfrågan och svar ska vara skriftliga. </w:t>
      </w:r>
      <w:r w:rsidR="00ED2144" w:rsidRPr="249C259D">
        <w:rPr>
          <w:rFonts w:cs="Arial"/>
          <w:sz w:val="22"/>
          <w:szCs w:val="22"/>
        </w:rPr>
        <w:t>Stödmottagaren</w:t>
      </w:r>
      <w:r w:rsidRPr="249C259D">
        <w:rPr>
          <w:rFonts w:cs="Arial"/>
          <w:sz w:val="22"/>
          <w:szCs w:val="22"/>
        </w:rPr>
        <w:t xml:space="preserve"> ska skriftligen dokumentera vad parterna kommit överens om (parternas namn, pris, beskrivning av varan/tjänsten och tid för leverans).</w:t>
      </w:r>
    </w:p>
    <w:p w14:paraId="4B0D5C18" w14:textId="77777777" w:rsidR="004E3EE0" w:rsidRPr="00ED4F57" w:rsidRDefault="004E3EE0" w:rsidP="004E3EE0">
      <w:pPr>
        <w:pStyle w:val="Liststycke"/>
        <w:rPr>
          <w:rFonts w:cs="Arial"/>
        </w:rPr>
      </w:pPr>
    </w:p>
    <w:p w14:paraId="5A92E8BF" w14:textId="77777777" w:rsidR="005146FF" w:rsidRPr="00ED4F57" w:rsidRDefault="005146FF"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3099F4A1" w14:textId="77777777" w:rsidTr="004E3EE0">
        <w:trPr>
          <w:cantSplit/>
          <w:trHeight w:val="262"/>
        </w:trPr>
        <w:tc>
          <w:tcPr>
            <w:tcW w:w="6804" w:type="dxa"/>
            <w:vMerge w:val="restart"/>
            <w:hideMark/>
          </w:tcPr>
          <w:p w14:paraId="50F7D408"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5B2707" w:rsidRPr="00ED4F57">
              <w:rPr>
                <w:rFonts w:ascii="Georgia" w:hAnsi="Georgia" w:cs="Arial"/>
              </w:rPr>
              <w:t xml:space="preserve">avsnitt </w:t>
            </w:r>
            <w:proofErr w:type="gramStart"/>
            <w:r w:rsidR="005B2707" w:rsidRPr="00ED4F57">
              <w:rPr>
                <w:rFonts w:ascii="Georgia" w:hAnsi="Georgia" w:cs="Arial"/>
              </w:rPr>
              <w:t>1.6</w:t>
            </w:r>
            <w:r w:rsidR="004E3EE0" w:rsidRPr="00ED4F57">
              <w:rPr>
                <w:rFonts w:ascii="Georgia" w:hAnsi="Georgia" w:cs="Arial"/>
              </w:rPr>
              <w:t>. ?</w:t>
            </w:r>
            <w:proofErr w:type="gramEnd"/>
          </w:p>
        </w:tc>
        <w:tc>
          <w:tcPr>
            <w:tcW w:w="709" w:type="dxa"/>
            <w:tcBorders>
              <w:top w:val="nil"/>
              <w:left w:val="nil"/>
              <w:bottom w:val="single" w:sz="4" w:space="0" w:color="auto"/>
              <w:right w:val="nil"/>
            </w:tcBorders>
            <w:hideMark/>
          </w:tcPr>
          <w:p w14:paraId="4E8E1F48"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3D52E7F8"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724278DC" w14:textId="77777777" w:rsidTr="004E3EE0">
        <w:trPr>
          <w:trHeight w:val="262"/>
        </w:trPr>
        <w:tc>
          <w:tcPr>
            <w:tcW w:w="8222" w:type="dxa"/>
            <w:vMerge/>
            <w:vAlign w:val="center"/>
            <w:hideMark/>
          </w:tcPr>
          <w:p w14:paraId="1D4A8EAB"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50500937"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297E6DAE"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5E799DFB" w14:textId="77777777" w:rsidTr="004E3EE0">
        <w:trPr>
          <w:cantSplit/>
          <w:trHeight w:val="262"/>
        </w:trPr>
        <w:tc>
          <w:tcPr>
            <w:tcW w:w="8222" w:type="dxa"/>
            <w:gridSpan w:val="3"/>
            <w:tcBorders>
              <w:top w:val="nil"/>
              <w:left w:val="nil"/>
              <w:bottom w:val="single" w:sz="6" w:space="0" w:color="auto"/>
              <w:right w:val="nil"/>
            </w:tcBorders>
            <w:hideMark/>
          </w:tcPr>
          <w:p w14:paraId="7B238927" w14:textId="77777777" w:rsidR="00015DA8" w:rsidRPr="00ED4F57" w:rsidRDefault="00015DA8" w:rsidP="004E3EE0">
            <w:pPr>
              <w:tabs>
                <w:tab w:val="left" w:pos="567"/>
                <w:tab w:val="right" w:leader="dot" w:pos="9072"/>
              </w:tabs>
              <w:snapToGrid w:val="0"/>
              <w:rPr>
                <w:rFonts w:ascii="Georgia" w:hAnsi="Georgia" w:cs="Arial"/>
              </w:rPr>
            </w:pPr>
          </w:p>
          <w:p w14:paraId="1D51997A"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17CAA5CE"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7AAE9D04" w14:textId="77777777" w:rsidR="004E3EE0" w:rsidRPr="00ED4F57" w:rsidRDefault="004E3EE0" w:rsidP="004E3EE0">
            <w:pPr>
              <w:pStyle w:val="Svar"/>
              <w:keepLines/>
              <w:rPr>
                <w:rFonts w:ascii="Georgia" w:hAnsi="Georgia" w:cs="Arial"/>
              </w:rPr>
            </w:pPr>
          </w:p>
        </w:tc>
      </w:tr>
    </w:tbl>
    <w:p w14:paraId="54479358" w14:textId="77777777" w:rsidR="004E3EE0" w:rsidRPr="00ED4F57" w:rsidRDefault="004E3EE0" w:rsidP="004E3EE0">
      <w:pPr>
        <w:pStyle w:val="Liststycke"/>
        <w:rPr>
          <w:rFonts w:cs="Arial"/>
        </w:rPr>
      </w:pPr>
    </w:p>
    <w:p w14:paraId="58EC8A0F" w14:textId="77777777" w:rsidR="004E3EE0" w:rsidRPr="00ED4F57" w:rsidRDefault="004E3EE0" w:rsidP="004E3EE0">
      <w:pPr>
        <w:pStyle w:val="Liststycke"/>
        <w:rPr>
          <w:rFonts w:cs="Arial"/>
        </w:rPr>
      </w:pPr>
    </w:p>
    <w:p w14:paraId="05793B4B" w14:textId="77777777" w:rsidR="004E3EE0" w:rsidRPr="00ED4F57" w:rsidRDefault="004E3EE0" w:rsidP="004E3EE0">
      <w:pPr>
        <w:pStyle w:val="Liststycke"/>
        <w:numPr>
          <w:ilvl w:val="1"/>
          <w:numId w:val="4"/>
        </w:numPr>
        <w:rPr>
          <w:rFonts w:cs="Arial"/>
          <w:b/>
          <w:sz w:val="22"/>
          <w:szCs w:val="22"/>
        </w:rPr>
      </w:pPr>
      <w:r w:rsidRPr="00ED4F57">
        <w:rPr>
          <w:rFonts w:cs="Arial"/>
          <w:b/>
          <w:sz w:val="22"/>
          <w:szCs w:val="22"/>
        </w:rPr>
        <w:t>Informationsskyldighet</w:t>
      </w:r>
    </w:p>
    <w:p w14:paraId="16E4578F" w14:textId="77777777" w:rsidR="004E3EE0" w:rsidRPr="00ED4F57" w:rsidRDefault="004E3EE0" w:rsidP="004E3EE0">
      <w:pPr>
        <w:pStyle w:val="Liststycke"/>
        <w:rPr>
          <w:rFonts w:cs="Arial"/>
          <w:sz w:val="22"/>
          <w:szCs w:val="22"/>
        </w:rPr>
      </w:pPr>
      <w:r w:rsidRPr="00ED4F57">
        <w:rPr>
          <w:rFonts w:cs="Arial"/>
          <w:sz w:val="22"/>
          <w:szCs w:val="22"/>
        </w:rPr>
        <w:t>Alla stödmottagare är skyldiga att informera allmänheten om att projektet är delfinansierat av EU. Därför ska EU:s logotyp användas i allt material som tas fram för att informera om eller marknadsföra projektets verksamhet. Kostnader som är kopplade till informationsinsatser som evenemang, utrustning och publikationer är bara stödberättigande om informationsskyldigheten är uppfylld.</w:t>
      </w:r>
    </w:p>
    <w:p w14:paraId="50FFBBFA" w14:textId="77777777" w:rsidR="004E3EE0" w:rsidRPr="00ED4F57" w:rsidRDefault="004E3EE0" w:rsidP="004E3EE0">
      <w:pPr>
        <w:pStyle w:val="Liststycke"/>
        <w:rPr>
          <w:rFonts w:cs="Arial"/>
          <w:sz w:val="22"/>
          <w:szCs w:val="22"/>
        </w:rPr>
      </w:pPr>
    </w:p>
    <w:p w14:paraId="7DDB340B" w14:textId="77777777" w:rsidR="004E3EE0" w:rsidRPr="00ED4F57" w:rsidRDefault="004E3EE0" w:rsidP="004E3EE0">
      <w:pPr>
        <w:ind w:left="720"/>
        <w:rPr>
          <w:rFonts w:ascii="Georgia" w:hAnsi="Georgia" w:cs="Arial"/>
          <w:szCs w:val="22"/>
        </w:rPr>
      </w:pPr>
      <w:r w:rsidRPr="00ED4F57">
        <w:rPr>
          <w:rFonts w:ascii="Georgia" w:hAnsi="Georgia" w:cs="Arial"/>
          <w:szCs w:val="22"/>
        </w:rPr>
        <w:t xml:space="preserve">Under projekttiden ska en stor, synlig skylt sättas upp om projektet har ett sammanlagt offentligt stöd (nationellt och från EU) på mer än 500 000 euro. Efter projekttiden ska en stor, permanent plakett eller skylt sättas upp om projektet har ett sammanlagt offentligt stöd (nationellt och från EU) på mer än 500 000 euro.  </w:t>
      </w:r>
    </w:p>
    <w:p w14:paraId="5D687C1C" w14:textId="77777777" w:rsidR="004E3EE0" w:rsidRPr="00ED4F57" w:rsidRDefault="004E3EE0" w:rsidP="004E3EE0">
      <w:pPr>
        <w:pStyle w:val="Liststycke"/>
        <w:rPr>
          <w:rFonts w:cs="Arial"/>
        </w:rPr>
      </w:pPr>
    </w:p>
    <w:p w14:paraId="0C6E3097" w14:textId="77777777" w:rsidR="004E3EE0" w:rsidRPr="00ED4F57" w:rsidRDefault="004E3EE0"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59D5EF0C" w14:textId="77777777" w:rsidTr="004E3EE0">
        <w:trPr>
          <w:cantSplit/>
          <w:trHeight w:val="262"/>
        </w:trPr>
        <w:tc>
          <w:tcPr>
            <w:tcW w:w="6804" w:type="dxa"/>
            <w:vMerge w:val="restart"/>
            <w:hideMark/>
          </w:tcPr>
          <w:p w14:paraId="7A4AD257"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5B2707" w:rsidRPr="00ED4F57">
              <w:rPr>
                <w:rFonts w:ascii="Georgia" w:hAnsi="Georgia" w:cs="Arial"/>
              </w:rPr>
              <w:t xml:space="preserve">avsnitt </w:t>
            </w:r>
            <w:proofErr w:type="gramStart"/>
            <w:r w:rsidR="005B2707" w:rsidRPr="00ED4F57">
              <w:rPr>
                <w:rFonts w:ascii="Georgia" w:hAnsi="Georgia" w:cs="Arial"/>
              </w:rPr>
              <w:t>1.7</w:t>
            </w:r>
            <w:r w:rsidR="004E3EE0" w:rsidRPr="00ED4F57">
              <w:rPr>
                <w:rFonts w:ascii="Georgia" w:hAnsi="Georgia" w:cs="Arial"/>
              </w:rPr>
              <w:t>. ?</w:t>
            </w:r>
            <w:proofErr w:type="gramEnd"/>
          </w:p>
        </w:tc>
        <w:tc>
          <w:tcPr>
            <w:tcW w:w="709" w:type="dxa"/>
            <w:tcBorders>
              <w:top w:val="nil"/>
              <w:left w:val="nil"/>
              <w:bottom w:val="single" w:sz="4" w:space="0" w:color="auto"/>
              <w:right w:val="nil"/>
            </w:tcBorders>
            <w:hideMark/>
          </w:tcPr>
          <w:p w14:paraId="23744A5E"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3F55CE3E"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5907D6A5" w14:textId="77777777" w:rsidTr="004E3EE0">
        <w:trPr>
          <w:trHeight w:val="262"/>
        </w:trPr>
        <w:tc>
          <w:tcPr>
            <w:tcW w:w="8222" w:type="dxa"/>
            <w:vMerge/>
            <w:vAlign w:val="center"/>
            <w:hideMark/>
          </w:tcPr>
          <w:p w14:paraId="7F4086FB"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69875367"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079778F4"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1B431963" w14:textId="77777777" w:rsidTr="004E3EE0">
        <w:trPr>
          <w:cantSplit/>
          <w:trHeight w:val="262"/>
        </w:trPr>
        <w:tc>
          <w:tcPr>
            <w:tcW w:w="8222" w:type="dxa"/>
            <w:gridSpan w:val="3"/>
            <w:tcBorders>
              <w:top w:val="nil"/>
              <w:left w:val="nil"/>
              <w:bottom w:val="single" w:sz="6" w:space="0" w:color="auto"/>
              <w:right w:val="nil"/>
            </w:tcBorders>
            <w:hideMark/>
          </w:tcPr>
          <w:p w14:paraId="1CC26603" w14:textId="77777777" w:rsidR="00015DA8" w:rsidRPr="00ED4F57" w:rsidRDefault="00015DA8" w:rsidP="004E3EE0">
            <w:pPr>
              <w:tabs>
                <w:tab w:val="left" w:pos="567"/>
                <w:tab w:val="right" w:leader="dot" w:pos="9072"/>
              </w:tabs>
              <w:snapToGrid w:val="0"/>
              <w:rPr>
                <w:rFonts w:ascii="Georgia" w:hAnsi="Georgia" w:cs="Arial"/>
              </w:rPr>
            </w:pPr>
          </w:p>
          <w:p w14:paraId="68D05468"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2483B09C"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7831AB40" w14:textId="77777777" w:rsidR="004E3EE0" w:rsidRPr="00ED4F57" w:rsidRDefault="004E3EE0" w:rsidP="004E3EE0">
            <w:pPr>
              <w:pStyle w:val="Svar"/>
              <w:keepLines/>
              <w:rPr>
                <w:rFonts w:ascii="Georgia" w:hAnsi="Georgia" w:cs="Arial"/>
              </w:rPr>
            </w:pPr>
          </w:p>
        </w:tc>
      </w:tr>
    </w:tbl>
    <w:p w14:paraId="6B1B1BF9" w14:textId="77777777" w:rsidR="004E3EE0" w:rsidRPr="00ED4F57" w:rsidRDefault="004E3EE0" w:rsidP="004E3EE0">
      <w:pPr>
        <w:pStyle w:val="Liststycke"/>
        <w:rPr>
          <w:rFonts w:cs="Arial"/>
        </w:rPr>
      </w:pPr>
    </w:p>
    <w:p w14:paraId="0A0D0E5B" w14:textId="77777777" w:rsidR="004E3EE0" w:rsidRPr="00ED4F57" w:rsidRDefault="004E3EE0" w:rsidP="004E3EE0">
      <w:pPr>
        <w:pStyle w:val="Liststycke"/>
        <w:rPr>
          <w:rFonts w:cs="Arial"/>
        </w:rPr>
      </w:pPr>
    </w:p>
    <w:p w14:paraId="31EC65F1" w14:textId="77777777" w:rsidR="004E3EE0" w:rsidRPr="00ED4F57" w:rsidRDefault="004E3EE0" w:rsidP="004E3EE0">
      <w:pPr>
        <w:pStyle w:val="Liststycke"/>
        <w:numPr>
          <w:ilvl w:val="1"/>
          <w:numId w:val="4"/>
        </w:numPr>
        <w:rPr>
          <w:rFonts w:cs="Arial"/>
          <w:b/>
          <w:sz w:val="22"/>
          <w:szCs w:val="22"/>
        </w:rPr>
      </w:pPr>
      <w:r w:rsidRPr="00ED4F57">
        <w:rPr>
          <w:rFonts w:cs="Arial"/>
          <w:b/>
          <w:sz w:val="22"/>
          <w:szCs w:val="22"/>
        </w:rPr>
        <w:t>Tillgänglighet – öppenhet för nät</w:t>
      </w:r>
    </w:p>
    <w:p w14:paraId="550FA0D2" w14:textId="77777777" w:rsidR="004E3EE0" w:rsidRPr="00ED4F57" w:rsidRDefault="004E3EE0" w:rsidP="004E3EE0">
      <w:pPr>
        <w:pStyle w:val="Liststycke"/>
        <w:autoSpaceDE w:val="0"/>
        <w:autoSpaceDN w:val="0"/>
        <w:rPr>
          <w:rFonts w:cs="Arial"/>
          <w:sz w:val="22"/>
          <w:szCs w:val="22"/>
        </w:rPr>
      </w:pPr>
      <w:r w:rsidRPr="00ED4F57">
        <w:rPr>
          <w:rFonts w:cs="Arial"/>
          <w:sz w:val="22"/>
          <w:szCs w:val="22"/>
        </w:rPr>
        <w:t xml:space="preserve">Nätoperatören ska erbjuda bredast möjliga aktiva och passiva tillträde i grossistledet enligt artikel </w:t>
      </w:r>
      <w:proofErr w:type="gramStart"/>
      <w:r w:rsidRPr="00ED4F57">
        <w:rPr>
          <w:rFonts w:cs="Arial"/>
          <w:sz w:val="22"/>
          <w:szCs w:val="22"/>
        </w:rPr>
        <w:t>2.139</w:t>
      </w:r>
      <w:proofErr w:type="gramEnd"/>
      <w:r w:rsidRPr="00ED4F57">
        <w:rPr>
          <w:rFonts w:cs="Arial"/>
          <w:sz w:val="22"/>
          <w:szCs w:val="22"/>
        </w:rPr>
        <w:t xml:space="preserve"> i Kommissionens förordning 651/2014 på rättvisa och icke-diskriminerande villkor. Ett sådant tillträde i grossistledet ska beviljas för minst sju år och rätten till tillträde till kabelrör och stolpar får inte tidsbegränsas. I fråga om stöd till dragning av kabelrör ska rören vara tillräckligt stora för att möjliggöra flera kabelnät och olika nättopologier.</w:t>
      </w:r>
    </w:p>
    <w:p w14:paraId="53998310" w14:textId="77777777" w:rsidR="004E3EE0" w:rsidRPr="00ED4F57" w:rsidRDefault="004E3EE0" w:rsidP="004E3EE0">
      <w:pPr>
        <w:pStyle w:val="Liststycke"/>
        <w:autoSpaceDE w:val="0"/>
        <w:autoSpaceDN w:val="0"/>
        <w:rPr>
          <w:rFonts w:cs="Arial"/>
          <w:sz w:val="22"/>
          <w:szCs w:val="22"/>
        </w:rPr>
      </w:pPr>
    </w:p>
    <w:p w14:paraId="4345D06F" w14:textId="77777777" w:rsidR="004E3EE0" w:rsidRPr="00ED4F57" w:rsidRDefault="004E3EE0" w:rsidP="004E3EE0">
      <w:pPr>
        <w:autoSpaceDE w:val="0"/>
        <w:autoSpaceDN w:val="0"/>
        <w:ind w:left="720"/>
        <w:rPr>
          <w:rFonts w:ascii="Georgia" w:hAnsi="Georgia" w:cs="Arial"/>
          <w:szCs w:val="22"/>
        </w:rPr>
      </w:pPr>
      <w:r w:rsidRPr="00ED4F57">
        <w:rPr>
          <w:rFonts w:ascii="Georgia" w:hAnsi="Georgia" w:cs="Arial"/>
          <w:szCs w:val="22"/>
        </w:rPr>
        <w:t xml:space="preserve">Priset för tillträde i grossistledet ska baseras på </w:t>
      </w:r>
      <w:proofErr w:type="spellStart"/>
      <w:r w:rsidRPr="00ED4F57">
        <w:rPr>
          <w:rFonts w:ascii="Georgia" w:hAnsi="Georgia" w:cs="Arial"/>
          <w:szCs w:val="22"/>
        </w:rPr>
        <w:t>prissättningsprinciper</w:t>
      </w:r>
      <w:proofErr w:type="spellEnd"/>
      <w:r w:rsidRPr="00ED4F57">
        <w:rPr>
          <w:rFonts w:ascii="Georgia" w:hAnsi="Georgia" w:cs="Arial"/>
          <w:szCs w:val="22"/>
        </w:rPr>
        <w:t xml:space="preserve"> angivna av den nationella regleringsmyndigheten</w:t>
      </w:r>
      <w:r w:rsidR="003901B7" w:rsidRPr="00ED4F57">
        <w:rPr>
          <w:rFonts w:ascii="Georgia" w:hAnsi="Georgia" w:cs="Arial"/>
          <w:szCs w:val="22"/>
        </w:rPr>
        <w:t>, Post- och Telestyrelsen (PTS),</w:t>
      </w:r>
      <w:r w:rsidRPr="00ED4F57">
        <w:rPr>
          <w:rFonts w:ascii="Georgia" w:hAnsi="Georgia" w:cs="Arial"/>
          <w:szCs w:val="22"/>
        </w:rPr>
        <w:t xml:space="preserve"> och på riktmärken som råder inom andra jämförbara och mer konkurrensutsatta områden i medlemsstaten eller unionen, med hänsyn tagen till det stöd som nätoperatören får. Den nationella regleringsmyndigheten ska konsulteras om tillträdesvillkor, inklusive prissättning, och i händelse av tvist mellan de som söker tillträde och den operatör som driver den subventionerade infrastrukturen.</w:t>
      </w:r>
    </w:p>
    <w:p w14:paraId="685A0112" w14:textId="77777777" w:rsidR="004E3EE0" w:rsidRPr="00ED4F57" w:rsidRDefault="004E3EE0" w:rsidP="004E3EE0">
      <w:pPr>
        <w:pStyle w:val="Liststycke"/>
        <w:autoSpaceDE w:val="0"/>
        <w:autoSpaceDN w:val="0"/>
        <w:rPr>
          <w:rFonts w:cs="Arial"/>
          <w:szCs w:val="19"/>
        </w:rPr>
      </w:pPr>
    </w:p>
    <w:p w14:paraId="5FE80C11" w14:textId="77777777" w:rsidR="004E3EE0" w:rsidRPr="00ED4F57" w:rsidRDefault="004E3EE0"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2D1561BC" w14:textId="77777777" w:rsidTr="004E3EE0">
        <w:trPr>
          <w:cantSplit/>
          <w:trHeight w:val="262"/>
        </w:trPr>
        <w:tc>
          <w:tcPr>
            <w:tcW w:w="6804" w:type="dxa"/>
            <w:vMerge w:val="restart"/>
            <w:hideMark/>
          </w:tcPr>
          <w:p w14:paraId="6423E408" w14:textId="77777777" w:rsidR="004E3EE0" w:rsidRPr="00ED4F57" w:rsidRDefault="00A44733" w:rsidP="007964F3">
            <w:pPr>
              <w:tabs>
                <w:tab w:val="left" w:pos="567"/>
                <w:tab w:val="right" w:leader="dot" w:pos="9072"/>
              </w:tabs>
              <w:snapToGrid w:val="0"/>
              <w:rPr>
                <w:rFonts w:ascii="Georgia" w:hAnsi="Georgia" w:cs="Arial"/>
              </w:rPr>
            </w:pPr>
            <w:bookmarkStart w:id="0" w:name="OLE_LINK3"/>
            <w:bookmarkStart w:id="1" w:name="OLE_LINK4"/>
            <w:r w:rsidRPr="00ED4F57">
              <w:rPr>
                <w:rFonts w:ascii="Georgia" w:hAnsi="Georgia" w:cs="Arial"/>
              </w:rPr>
              <w:t xml:space="preserve">Har ni tagit del av ovanstående information i </w:t>
            </w:r>
            <w:r w:rsidR="005B2707" w:rsidRPr="00ED4F57">
              <w:rPr>
                <w:rFonts w:ascii="Georgia" w:hAnsi="Georgia" w:cs="Arial"/>
              </w:rPr>
              <w:t xml:space="preserve">avsnitt </w:t>
            </w:r>
            <w:proofErr w:type="gramStart"/>
            <w:r w:rsidR="005B2707" w:rsidRPr="00ED4F57">
              <w:rPr>
                <w:rFonts w:ascii="Georgia" w:hAnsi="Georgia" w:cs="Arial"/>
              </w:rPr>
              <w:t>1.8</w:t>
            </w:r>
            <w:r w:rsidR="004E3EE0" w:rsidRPr="00ED4F57">
              <w:rPr>
                <w:rFonts w:ascii="Georgia" w:hAnsi="Georgia" w:cs="Arial"/>
              </w:rPr>
              <w:t>. ?</w:t>
            </w:r>
            <w:proofErr w:type="gramEnd"/>
          </w:p>
        </w:tc>
        <w:tc>
          <w:tcPr>
            <w:tcW w:w="709" w:type="dxa"/>
            <w:tcBorders>
              <w:top w:val="nil"/>
              <w:left w:val="nil"/>
              <w:bottom w:val="single" w:sz="4" w:space="0" w:color="auto"/>
              <w:right w:val="nil"/>
            </w:tcBorders>
            <w:hideMark/>
          </w:tcPr>
          <w:p w14:paraId="4FEFEA69"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4200A060"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5D8AFED2" w14:textId="77777777" w:rsidTr="004E3EE0">
        <w:trPr>
          <w:trHeight w:val="262"/>
        </w:trPr>
        <w:tc>
          <w:tcPr>
            <w:tcW w:w="8222" w:type="dxa"/>
            <w:vMerge/>
            <w:vAlign w:val="center"/>
            <w:hideMark/>
          </w:tcPr>
          <w:p w14:paraId="2853417D"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1D042A3C"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43D500C3"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73E78343" w14:textId="77777777" w:rsidTr="004E3EE0">
        <w:trPr>
          <w:cantSplit/>
          <w:trHeight w:val="262"/>
        </w:trPr>
        <w:tc>
          <w:tcPr>
            <w:tcW w:w="8222" w:type="dxa"/>
            <w:gridSpan w:val="3"/>
            <w:tcBorders>
              <w:top w:val="nil"/>
              <w:left w:val="nil"/>
              <w:bottom w:val="single" w:sz="6" w:space="0" w:color="auto"/>
              <w:right w:val="nil"/>
            </w:tcBorders>
            <w:hideMark/>
          </w:tcPr>
          <w:p w14:paraId="385EB128" w14:textId="77777777" w:rsidR="00015DA8" w:rsidRPr="00ED4F57" w:rsidRDefault="00015DA8" w:rsidP="004E3EE0">
            <w:pPr>
              <w:tabs>
                <w:tab w:val="left" w:pos="567"/>
                <w:tab w:val="right" w:leader="dot" w:pos="9072"/>
              </w:tabs>
              <w:snapToGrid w:val="0"/>
              <w:rPr>
                <w:rFonts w:ascii="Georgia" w:hAnsi="Georgia" w:cs="Arial"/>
              </w:rPr>
            </w:pPr>
          </w:p>
          <w:p w14:paraId="23BF1078"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073CC60A"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13A39FF9" w14:textId="77777777" w:rsidR="004E3EE0" w:rsidRPr="00ED4F57" w:rsidRDefault="004E3EE0" w:rsidP="004E3EE0">
            <w:pPr>
              <w:pStyle w:val="Svar"/>
              <w:keepLines/>
              <w:rPr>
                <w:rFonts w:ascii="Georgia" w:hAnsi="Georgia" w:cs="Arial"/>
              </w:rPr>
            </w:pPr>
          </w:p>
        </w:tc>
      </w:tr>
    </w:tbl>
    <w:p w14:paraId="4186120C" w14:textId="77777777" w:rsidR="004E3EE0" w:rsidRPr="00ED4F57" w:rsidRDefault="004E3EE0" w:rsidP="004E3EE0">
      <w:pPr>
        <w:pStyle w:val="Liststycke"/>
        <w:rPr>
          <w:rFonts w:cs="Arial"/>
        </w:rPr>
      </w:pPr>
    </w:p>
    <w:bookmarkEnd w:id="0"/>
    <w:bookmarkEnd w:id="1"/>
    <w:p w14:paraId="4F6F3AD6" w14:textId="77777777" w:rsidR="004E3EE0" w:rsidRPr="00ED4F57" w:rsidRDefault="004E3EE0" w:rsidP="004E3EE0">
      <w:pPr>
        <w:pStyle w:val="Liststycke"/>
        <w:rPr>
          <w:rFonts w:cs="Arial"/>
        </w:rPr>
      </w:pPr>
    </w:p>
    <w:p w14:paraId="6AD2C864" w14:textId="77777777" w:rsidR="004E3EE0" w:rsidRPr="00ED4F57" w:rsidRDefault="004E3EE0" w:rsidP="004E3EE0">
      <w:pPr>
        <w:pStyle w:val="Liststycke"/>
        <w:numPr>
          <w:ilvl w:val="1"/>
          <w:numId w:val="4"/>
        </w:numPr>
        <w:rPr>
          <w:rFonts w:cs="Arial"/>
          <w:b/>
          <w:sz w:val="22"/>
        </w:rPr>
      </w:pPr>
      <w:r w:rsidRPr="00ED4F57">
        <w:rPr>
          <w:rFonts w:cs="Arial"/>
          <w:b/>
          <w:sz w:val="22"/>
        </w:rPr>
        <w:lastRenderedPageBreak/>
        <w:t>Bokföring och redovisning</w:t>
      </w:r>
    </w:p>
    <w:p w14:paraId="335E8177" w14:textId="77777777" w:rsidR="004E3EE0" w:rsidRPr="00ED4F57" w:rsidRDefault="004E3EE0" w:rsidP="004E3EE0">
      <w:pPr>
        <w:pStyle w:val="Liststycke"/>
        <w:rPr>
          <w:rFonts w:cs="Arial"/>
          <w:sz w:val="22"/>
        </w:rPr>
      </w:pPr>
      <w:r w:rsidRPr="00ED4F57">
        <w:rPr>
          <w:rFonts w:cs="Arial"/>
          <w:sz w:val="22"/>
        </w:rPr>
        <w:t xml:space="preserve">Projektet måste ha en egen, separat bokföring som är skild från den ordinarie verksamheten. Redovisning av stödberättigande kostnader till Tillväxtverket sker i samband med att </w:t>
      </w:r>
      <w:r w:rsidRPr="00ED4F57">
        <w:rPr>
          <w:rFonts w:cs="Arial"/>
          <w:i/>
          <w:sz w:val="22"/>
        </w:rPr>
        <w:t>Ansökan om utbetalning</w:t>
      </w:r>
      <w:r w:rsidRPr="00ED4F57">
        <w:rPr>
          <w:rFonts w:cs="Arial"/>
          <w:sz w:val="22"/>
        </w:rPr>
        <w:t xml:space="preserve"> skickas in. </w:t>
      </w:r>
      <w:r w:rsidRPr="00ED4F57">
        <w:rPr>
          <w:rFonts w:cs="Arial"/>
          <w:i/>
          <w:sz w:val="22"/>
        </w:rPr>
        <w:t>Ansökan om utbetalning</w:t>
      </w:r>
      <w:r w:rsidRPr="00ED4F57">
        <w:rPr>
          <w:rFonts w:cs="Arial"/>
          <w:sz w:val="22"/>
        </w:rPr>
        <w:t xml:space="preserve"> måste omfatta minst en hel månad och som mest sex månader. Tillsammans med </w:t>
      </w:r>
      <w:r w:rsidRPr="00ED4F57">
        <w:rPr>
          <w:rFonts w:cs="Arial"/>
          <w:i/>
          <w:sz w:val="22"/>
        </w:rPr>
        <w:t>Ansökan om utbetalning</w:t>
      </w:r>
      <w:r w:rsidRPr="00ED4F57">
        <w:rPr>
          <w:rFonts w:cs="Arial"/>
          <w:sz w:val="22"/>
        </w:rPr>
        <w:t xml:space="preserve"> ska även en </w:t>
      </w:r>
      <w:r w:rsidRPr="00ED4F57">
        <w:rPr>
          <w:rFonts w:cs="Arial"/>
          <w:i/>
          <w:sz w:val="22"/>
        </w:rPr>
        <w:t>Lägesrapport</w:t>
      </w:r>
      <w:r w:rsidRPr="00ED4F57">
        <w:rPr>
          <w:rFonts w:cs="Arial"/>
          <w:sz w:val="22"/>
        </w:rPr>
        <w:t xml:space="preserve"> skickas in, där projektägaren beskriver vad som genomförts under den period som ansökan omfattar.</w:t>
      </w:r>
      <w:r w:rsidR="00174D96" w:rsidRPr="00ED4F57">
        <w:rPr>
          <w:rFonts w:cs="Arial"/>
          <w:sz w:val="22"/>
        </w:rPr>
        <w:t xml:space="preserve"> Tillsammans med sista Ansökan om utbetalning ska en slutrapport skickas in som omfattar hela projektperioden.</w:t>
      </w:r>
    </w:p>
    <w:p w14:paraId="4B9983AD" w14:textId="77777777" w:rsidR="004E3EE0" w:rsidRPr="00ED4F57" w:rsidRDefault="004E3EE0" w:rsidP="004E3EE0">
      <w:pPr>
        <w:pStyle w:val="Liststycke"/>
        <w:rPr>
          <w:rFonts w:cs="Arial"/>
        </w:rPr>
      </w:pPr>
    </w:p>
    <w:p w14:paraId="5B5D6EB2" w14:textId="77777777" w:rsidR="00174D96" w:rsidRPr="00ED4F57" w:rsidRDefault="00174D96"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36DE9426" w14:textId="77777777" w:rsidTr="004E3EE0">
        <w:trPr>
          <w:cantSplit/>
          <w:trHeight w:val="262"/>
        </w:trPr>
        <w:tc>
          <w:tcPr>
            <w:tcW w:w="6804" w:type="dxa"/>
            <w:vMerge w:val="restart"/>
            <w:hideMark/>
          </w:tcPr>
          <w:p w14:paraId="2A6C7D41"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5B2707" w:rsidRPr="00ED4F57">
              <w:rPr>
                <w:rFonts w:ascii="Georgia" w:hAnsi="Georgia" w:cs="Arial"/>
              </w:rPr>
              <w:t xml:space="preserve">avsnitt </w:t>
            </w:r>
            <w:proofErr w:type="gramStart"/>
            <w:r w:rsidR="005B2707" w:rsidRPr="00ED4F57">
              <w:rPr>
                <w:rFonts w:ascii="Georgia" w:hAnsi="Georgia" w:cs="Arial"/>
              </w:rPr>
              <w:t>1.9</w:t>
            </w:r>
            <w:r w:rsidR="004E3EE0" w:rsidRPr="00ED4F57">
              <w:rPr>
                <w:rFonts w:ascii="Georgia" w:hAnsi="Georgia" w:cs="Arial"/>
              </w:rPr>
              <w:t>. ?</w:t>
            </w:r>
            <w:proofErr w:type="gramEnd"/>
          </w:p>
        </w:tc>
        <w:tc>
          <w:tcPr>
            <w:tcW w:w="709" w:type="dxa"/>
            <w:tcBorders>
              <w:top w:val="nil"/>
              <w:left w:val="nil"/>
              <w:bottom w:val="single" w:sz="4" w:space="0" w:color="auto"/>
              <w:right w:val="nil"/>
            </w:tcBorders>
            <w:hideMark/>
          </w:tcPr>
          <w:p w14:paraId="1F0DF13F"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74ECAE10"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2DF794A0" w14:textId="77777777" w:rsidTr="004E3EE0">
        <w:trPr>
          <w:trHeight w:val="262"/>
        </w:trPr>
        <w:tc>
          <w:tcPr>
            <w:tcW w:w="8222" w:type="dxa"/>
            <w:vMerge/>
            <w:vAlign w:val="center"/>
            <w:hideMark/>
          </w:tcPr>
          <w:p w14:paraId="13E644DB"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03EC513D"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1BF5562C"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5F13C91E" w14:textId="77777777" w:rsidTr="004E3EE0">
        <w:trPr>
          <w:cantSplit/>
          <w:trHeight w:val="262"/>
        </w:trPr>
        <w:tc>
          <w:tcPr>
            <w:tcW w:w="8222" w:type="dxa"/>
            <w:gridSpan w:val="3"/>
            <w:tcBorders>
              <w:top w:val="nil"/>
              <w:left w:val="nil"/>
              <w:bottom w:val="single" w:sz="6" w:space="0" w:color="auto"/>
              <w:right w:val="nil"/>
            </w:tcBorders>
            <w:hideMark/>
          </w:tcPr>
          <w:p w14:paraId="0E0D9246" w14:textId="77777777" w:rsidR="00015DA8" w:rsidRPr="00ED4F57" w:rsidRDefault="00015DA8" w:rsidP="004E3EE0">
            <w:pPr>
              <w:tabs>
                <w:tab w:val="left" w:pos="567"/>
                <w:tab w:val="right" w:leader="dot" w:pos="9072"/>
              </w:tabs>
              <w:snapToGrid w:val="0"/>
              <w:rPr>
                <w:rFonts w:ascii="Georgia" w:hAnsi="Georgia" w:cs="Arial"/>
              </w:rPr>
            </w:pPr>
          </w:p>
          <w:p w14:paraId="39B13A3B"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3C31D04F"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15175C04" w14:textId="77777777" w:rsidR="004E3EE0" w:rsidRPr="00ED4F57" w:rsidRDefault="004E3EE0" w:rsidP="004E3EE0">
            <w:pPr>
              <w:pStyle w:val="Svar"/>
              <w:keepLines/>
              <w:rPr>
                <w:rFonts w:ascii="Georgia" w:hAnsi="Georgia" w:cs="Arial"/>
              </w:rPr>
            </w:pPr>
          </w:p>
        </w:tc>
      </w:tr>
    </w:tbl>
    <w:p w14:paraId="5E112BC8" w14:textId="77777777" w:rsidR="004E3EE0" w:rsidRPr="00ED4F57" w:rsidRDefault="004E3EE0" w:rsidP="004E3EE0">
      <w:pPr>
        <w:pStyle w:val="Liststycke"/>
        <w:rPr>
          <w:rFonts w:cs="Arial"/>
        </w:rPr>
      </w:pPr>
    </w:p>
    <w:p w14:paraId="3F1A8621" w14:textId="77777777" w:rsidR="004E3EE0" w:rsidRPr="00ED4F57" w:rsidRDefault="004E3EE0" w:rsidP="004E3EE0">
      <w:pPr>
        <w:pStyle w:val="Liststycke"/>
        <w:rPr>
          <w:rFonts w:cs="Arial"/>
        </w:rPr>
      </w:pPr>
    </w:p>
    <w:p w14:paraId="77987C39" w14:textId="77777777" w:rsidR="004E3EE0" w:rsidRPr="00ED4F57" w:rsidRDefault="004E3EE0" w:rsidP="004E3EE0">
      <w:pPr>
        <w:pStyle w:val="Liststycke"/>
        <w:numPr>
          <w:ilvl w:val="1"/>
          <w:numId w:val="4"/>
        </w:numPr>
        <w:rPr>
          <w:rFonts w:cs="Arial"/>
          <w:b/>
          <w:sz w:val="22"/>
        </w:rPr>
      </w:pPr>
      <w:r w:rsidRPr="00ED4F57">
        <w:rPr>
          <w:rFonts w:cs="Arial"/>
          <w:b/>
          <w:sz w:val="22"/>
        </w:rPr>
        <w:t>Stödberättigande kostnader</w:t>
      </w:r>
    </w:p>
    <w:p w14:paraId="2FE2878D" w14:textId="77777777" w:rsidR="004E3EE0" w:rsidRPr="00ED4F57" w:rsidRDefault="004E3EE0" w:rsidP="004E3EE0">
      <w:pPr>
        <w:pStyle w:val="Liststycke"/>
        <w:rPr>
          <w:rFonts w:cs="Arial"/>
          <w:sz w:val="22"/>
        </w:rPr>
      </w:pPr>
      <w:r w:rsidRPr="00ED4F57">
        <w:rPr>
          <w:rFonts w:cs="Arial"/>
          <w:sz w:val="22"/>
        </w:rPr>
        <w:t>De stödberättigande kostnaderna ska vara följande:</w:t>
      </w:r>
    </w:p>
    <w:p w14:paraId="2076F4FB" w14:textId="77777777" w:rsidR="004E3EE0" w:rsidRPr="00ED4F57" w:rsidRDefault="004E3EE0" w:rsidP="004E3EE0">
      <w:pPr>
        <w:pStyle w:val="Liststycke"/>
        <w:rPr>
          <w:rFonts w:cs="Arial"/>
          <w:sz w:val="22"/>
        </w:rPr>
      </w:pPr>
      <w:r w:rsidRPr="00ED4F57">
        <w:rPr>
          <w:rFonts w:cs="Arial"/>
          <w:sz w:val="22"/>
        </w:rPr>
        <w:t>a) Investeringskostnaderna för utbyggnad av passiv bredbandsinfrastruktur</w:t>
      </w:r>
    </w:p>
    <w:p w14:paraId="0EA102F9" w14:textId="77777777" w:rsidR="004E3EE0" w:rsidRPr="00ED4F57" w:rsidRDefault="004E3EE0" w:rsidP="004E3EE0">
      <w:pPr>
        <w:pStyle w:val="Liststycke"/>
        <w:rPr>
          <w:rFonts w:cs="Arial"/>
          <w:sz w:val="22"/>
        </w:rPr>
      </w:pPr>
      <w:r w:rsidRPr="00ED4F57">
        <w:rPr>
          <w:rFonts w:cs="Arial"/>
          <w:sz w:val="22"/>
        </w:rPr>
        <w:t>b) Investeringskostnaderna för bredbandsrelaterade anläggningsarbeten</w:t>
      </w:r>
    </w:p>
    <w:p w14:paraId="51FBD05D" w14:textId="77777777" w:rsidR="004E3EE0" w:rsidRPr="00ED4F57" w:rsidRDefault="004E3EE0" w:rsidP="004E3EE0">
      <w:pPr>
        <w:pStyle w:val="Liststycke"/>
        <w:rPr>
          <w:rFonts w:cs="Arial"/>
          <w:sz w:val="22"/>
        </w:rPr>
      </w:pPr>
    </w:p>
    <w:p w14:paraId="44756BAF" w14:textId="77777777" w:rsidR="005D4061" w:rsidRPr="00ED4F57" w:rsidRDefault="005D4061" w:rsidP="004E3EE0">
      <w:pPr>
        <w:pStyle w:val="Liststycke"/>
        <w:rPr>
          <w:rFonts w:cs="Arial"/>
          <w:sz w:val="22"/>
        </w:rPr>
      </w:pPr>
    </w:p>
    <w:p w14:paraId="67B0E1A1" w14:textId="77777777" w:rsidR="005D4061" w:rsidRPr="00ED4F57" w:rsidRDefault="005D4061" w:rsidP="004E3EE0">
      <w:pPr>
        <w:pStyle w:val="Liststycke"/>
        <w:rPr>
          <w:rFonts w:cs="Arial"/>
          <w:sz w:val="22"/>
        </w:rPr>
      </w:pPr>
      <w:r w:rsidRPr="00ED4F57">
        <w:rPr>
          <w:rFonts w:cs="Arial"/>
          <w:sz w:val="22"/>
        </w:rPr>
        <w:t>Stödberättigande förvaltningskostnader kopplade till dessa kan vara:</w:t>
      </w:r>
    </w:p>
    <w:p w14:paraId="07CCBB27" w14:textId="77777777" w:rsidR="005D4061" w:rsidRPr="00ED4F57" w:rsidRDefault="00F91436" w:rsidP="005D4061">
      <w:pPr>
        <w:pStyle w:val="Liststycke"/>
        <w:numPr>
          <w:ilvl w:val="0"/>
          <w:numId w:val="8"/>
        </w:numPr>
        <w:rPr>
          <w:rFonts w:cs="Arial"/>
          <w:sz w:val="22"/>
        </w:rPr>
      </w:pPr>
      <w:r w:rsidRPr="00ED4F57">
        <w:rPr>
          <w:rFonts w:cs="Arial"/>
          <w:sz w:val="22"/>
        </w:rPr>
        <w:t>Planeringsarbete för projektet</w:t>
      </w:r>
    </w:p>
    <w:p w14:paraId="54347C97" w14:textId="77777777" w:rsidR="005D4061" w:rsidRPr="00ED4F57" w:rsidRDefault="00F91436" w:rsidP="005D4061">
      <w:pPr>
        <w:pStyle w:val="Liststycke"/>
        <w:numPr>
          <w:ilvl w:val="0"/>
          <w:numId w:val="8"/>
        </w:numPr>
        <w:rPr>
          <w:rFonts w:cs="Arial"/>
          <w:sz w:val="22"/>
        </w:rPr>
      </w:pPr>
      <w:r w:rsidRPr="00ED4F57">
        <w:rPr>
          <w:rFonts w:cs="Arial"/>
          <w:sz w:val="22"/>
        </w:rPr>
        <w:t>Samordningsa</w:t>
      </w:r>
      <w:r w:rsidR="005D4061" w:rsidRPr="00ED4F57">
        <w:rPr>
          <w:rFonts w:cs="Arial"/>
          <w:sz w:val="22"/>
        </w:rPr>
        <w:t>rbete för synergier med Landsbygdsprogrammet</w:t>
      </w:r>
    </w:p>
    <w:p w14:paraId="7C9C9A3F" w14:textId="77777777" w:rsidR="005D4061" w:rsidRPr="00ED4F57" w:rsidRDefault="005D4061" w:rsidP="005D4061">
      <w:pPr>
        <w:pStyle w:val="Liststycke"/>
        <w:numPr>
          <w:ilvl w:val="0"/>
          <w:numId w:val="8"/>
        </w:numPr>
        <w:rPr>
          <w:rFonts w:cs="Arial"/>
          <w:sz w:val="22"/>
        </w:rPr>
      </w:pPr>
      <w:r w:rsidRPr="00ED4F57">
        <w:rPr>
          <w:rFonts w:cs="Arial"/>
          <w:sz w:val="22"/>
        </w:rPr>
        <w:t>Arbete för att samordna viktiga intressenter</w:t>
      </w:r>
    </w:p>
    <w:p w14:paraId="1ED66A96" w14:textId="77777777" w:rsidR="005D4061" w:rsidRPr="00ED4F57" w:rsidRDefault="005D4061" w:rsidP="005D4061">
      <w:pPr>
        <w:pStyle w:val="Liststycke"/>
        <w:numPr>
          <w:ilvl w:val="0"/>
          <w:numId w:val="8"/>
        </w:numPr>
        <w:rPr>
          <w:rFonts w:cs="Arial"/>
          <w:sz w:val="22"/>
        </w:rPr>
      </w:pPr>
      <w:r w:rsidRPr="00ED4F57">
        <w:rPr>
          <w:rFonts w:cs="Arial"/>
          <w:sz w:val="22"/>
        </w:rPr>
        <w:t>Arbete för att skapa en grund för ett fungerande samverkansprojekt</w:t>
      </w:r>
    </w:p>
    <w:p w14:paraId="22C3AE2C" w14:textId="77777777" w:rsidR="005D4061" w:rsidRPr="00ED4F57" w:rsidRDefault="005D4061" w:rsidP="005D4061">
      <w:pPr>
        <w:pStyle w:val="Liststycke"/>
        <w:numPr>
          <w:ilvl w:val="0"/>
          <w:numId w:val="8"/>
        </w:numPr>
        <w:rPr>
          <w:rFonts w:cs="Arial"/>
          <w:sz w:val="22"/>
        </w:rPr>
      </w:pPr>
      <w:r w:rsidRPr="00ED4F57">
        <w:rPr>
          <w:rFonts w:cs="Arial"/>
          <w:sz w:val="22"/>
        </w:rPr>
        <w:t>Arbete med ansökan om utbetalning av EU-medel</w:t>
      </w:r>
    </w:p>
    <w:p w14:paraId="47FD91DF" w14:textId="77777777" w:rsidR="005D4061" w:rsidRPr="00ED4F57" w:rsidRDefault="005D4061" w:rsidP="005D4061">
      <w:pPr>
        <w:pStyle w:val="Liststycke"/>
        <w:numPr>
          <w:ilvl w:val="0"/>
          <w:numId w:val="8"/>
        </w:numPr>
        <w:rPr>
          <w:rFonts w:cs="Arial"/>
          <w:sz w:val="22"/>
        </w:rPr>
      </w:pPr>
      <w:r w:rsidRPr="00ED4F57">
        <w:rPr>
          <w:rFonts w:cs="Arial"/>
          <w:sz w:val="22"/>
        </w:rPr>
        <w:t xml:space="preserve">Arbete med att skriva lägesrapporter för utbetalning av EU-medel </w:t>
      </w:r>
    </w:p>
    <w:p w14:paraId="65D1E137" w14:textId="77777777" w:rsidR="005D4061" w:rsidRPr="00ED4F57" w:rsidRDefault="005D4061" w:rsidP="005D4061">
      <w:pPr>
        <w:pStyle w:val="Liststycke"/>
        <w:numPr>
          <w:ilvl w:val="0"/>
          <w:numId w:val="8"/>
        </w:numPr>
        <w:rPr>
          <w:rFonts w:cs="Arial"/>
          <w:sz w:val="22"/>
        </w:rPr>
      </w:pPr>
      <w:r w:rsidRPr="00ED4F57">
        <w:rPr>
          <w:rFonts w:cs="Arial"/>
          <w:sz w:val="22"/>
        </w:rPr>
        <w:t>Arbete med andra EU-krav som utvärdering, horisontella kriterier mm</w:t>
      </w:r>
    </w:p>
    <w:p w14:paraId="3FB9E694" w14:textId="77777777" w:rsidR="005D4061" w:rsidRPr="00ED4F57" w:rsidRDefault="005D4061" w:rsidP="005D4061">
      <w:pPr>
        <w:pStyle w:val="Liststycke"/>
        <w:numPr>
          <w:ilvl w:val="0"/>
          <w:numId w:val="8"/>
        </w:numPr>
        <w:rPr>
          <w:rFonts w:cs="Arial"/>
          <w:sz w:val="22"/>
        </w:rPr>
      </w:pPr>
      <w:r w:rsidRPr="00ED4F57">
        <w:rPr>
          <w:rFonts w:cs="Arial"/>
          <w:sz w:val="22"/>
        </w:rPr>
        <w:t>Projektledning av byggnation av bredband</w:t>
      </w:r>
    </w:p>
    <w:p w14:paraId="59CF8F4F" w14:textId="0041B0B6" w:rsidR="005D4061" w:rsidRPr="00ED4F57" w:rsidRDefault="005D4061" w:rsidP="249C259D">
      <w:pPr>
        <w:pStyle w:val="Liststycke"/>
        <w:numPr>
          <w:ilvl w:val="0"/>
          <w:numId w:val="8"/>
        </w:numPr>
        <w:rPr>
          <w:rFonts w:cs="Arial"/>
          <w:sz w:val="22"/>
          <w:szCs w:val="22"/>
        </w:rPr>
      </w:pPr>
      <w:r w:rsidRPr="249C259D">
        <w:rPr>
          <w:rFonts w:cs="Arial"/>
          <w:sz w:val="22"/>
          <w:szCs w:val="22"/>
        </w:rPr>
        <w:t>Utförande av bygg-</w:t>
      </w:r>
      <w:r w:rsidR="04967107" w:rsidRPr="249C259D">
        <w:rPr>
          <w:rFonts w:cs="Arial"/>
          <w:sz w:val="22"/>
          <w:szCs w:val="22"/>
        </w:rPr>
        <w:t xml:space="preserve"> och</w:t>
      </w:r>
      <w:r w:rsidRPr="249C259D">
        <w:rPr>
          <w:rFonts w:cs="Arial"/>
          <w:sz w:val="22"/>
          <w:szCs w:val="22"/>
        </w:rPr>
        <w:t xml:space="preserve"> anläggningsarbeten inkl. efterkontroll</w:t>
      </w:r>
    </w:p>
    <w:p w14:paraId="0AB9B7D9" w14:textId="77777777" w:rsidR="00F8557E" w:rsidRPr="00ED4F57" w:rsidRDefault="00F8557E" w:rsidP="00F8557E">
      <w:pPr>
        <w:ind w:left="720"/>
        <w:rPr>
          <w:rFonts w:ascii="Georgia" w:hAnsi="Georgia" w:cs="Arial"/>
        </w:rPr>
      </w:pPr>
    </w:p>
    <w:p w14:paraId="11CEB3C3" w14:textId="77777777" w:rsidR="004E3EE0" w:rsidRPr="00ED4F57" w:rsidRDefault="004E3EE0"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755E8768" w14:textId="77777777" w:rsidTr="004E3EE0">
        <w:trPr>
          <w:cantSplit/>
          <w:trHeight w:val="262"/>
        </w:trPr>
        <w:tc>
          <w:tcPr>
            <w:tcW w:w="6804" w:type="dxa"/>
            <w:vMerge w:val="restart"/>
            <w:hideMark/>
          </w:tcPr>
          <w:p w14:paraId="41D2EE98"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5B2707" w:rsidRPr="00ED4F57">
              <w:rPr>
                <w:rFonts w:ascii="Georgia" w:hAnsi="Georgia" w:cs="Arial"/>
              </w:rPr>
              <w:t xml:space="preserve">avsnitt </w:t>
            </w:r>
            <w:proofErr w:type="gramStart"/>
            <w:r w:rsidR="005B2707" w:rsidRPr="00ED4F57">
              <w:rPr>
                <w:rFonts w:ascii="Georgia" w:hAnsi="Georgia" w:cs="Arial"/>
              </w:rPr>
              <w:t>1.10</w:t>
            </w:r>
            <w:r w:rsidR="004E3EE0" w:rsidRPr="00ED4F57">
              <w:rPr>
                <w:rFonts w:ascii="Georgia" w:hAnsi="Georgia" w:cs="Arial"/>
              </w:rPr>
              <w:t>. ?</w:t>
            </w:r>
            <w:proofErr w:type="gramEnd"/>
          </w:p>
        </w:tc>
        <w:tc>
          <w:tcPr>
            <w:tcW w:w="709" w:type="dxa"/>
            <w:tcBorders>
              <w:top w:val="nil"/>
              <w:left w:val="nil"/>
              <w:bottom w:val="single" w:sz="4" w:space="0" w:color="auto"/>
              <w:right w:val="nil"/>
            </w:tcBorders>
            <w:hideMark/>
          </w:tcPr>
          <w:p w14:paraId="5418243F"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3D33555C"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01F893E6" w14:textId="77777777" w:rsidTr="004E3EE0">
        <w:trPr>
          <w:trHeight w:val="262"/>
        </w:trPr>
        <w:tc>
          <w:tcPr>
            <w:tcW w:w="8222" w:type="dxa"/>
            <w:vMerge/>
            <w:vAlign w:val="center"/>
            <w:hideMark/>
          </w:tcPr>
          <w:p w14:paraId="467D8A94"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593A3BE3"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2A18516D"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529429AD" w14:textId="77777777" w:rsidTr="004E3EE0">
        <w:trPr>
          <w:cantSplit/>
          <w:trHeight w:val="262"/>
        </w:trPr>
        <w:tc>
          <w:tcPr>
            <w:tcW w:w="8222" w:type="dxa"/>
            <w:gridSpan w:val="3"/>
            <w:tcBorders>
              <w:top w:val="nil"/>
              <w:left w:val="nil"/>
              <w:bottom w:val="single" w:sz="6" w:space="0" w:color="auto"/>
              <w:right w:val="nil"/>
            </w:tcBorders>
            <w:hideMark/>
          </w:tcPr>
          <w:p w14:paraId="384E951A" w14:textId="77777777" w:rsidR="00015DA8" w:rsidRPr="00ED4F57" w:rsidRDefault="00015DA8" w:rsidP="004E3EE0">
            <w:pPr>
              <w:tabs>
                <w:tab w:val="left" w:pos="567"/>
                <w:tab w:val="right" w:leader="dot" w:pos="9072"/>
              </w:tabs>
              <w:snapToGrid w:val="0"/>
              <w:rPr>
                <w:rFonts w:ascii="Georgia" w:hAnsi="Georgia" w:cs="Arial"/>
              </w:rPr>
            </w:pPr>
          </w:p>
          <w:p w14:paraId="39BAE947"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086E39CC"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190FA65F" w14:textId="77777777" w:rsidR="004E3EE0" w:rsidRPr="00ED4F57" w:rsidRDefault="004E3EE0" w:rsidP="004E3EE0">
            <w:pPr>
              <w:pStyle w:val="Svar"/>
              <w:keepLines/>
              <w:rPr>
                <w:rFonts w:ascii="Georgia" w:hAnsi="Georgia" w:cs="Arial"/>
              </w:rPr>
            </w:pPr>
          </w:p>
        </w:tc>
      </w:tr>
    </w:tbl>
    <w:p w14:paraId="07ABEBD4" w14:textId="77777777" w:rsidR="004E3EE0" w:rsidRPr="00ED4F57" w:rsidRDefault="004E3EE0" w:rsidP="004E3EE0">
      <w:pPr>
        <w:pStyle w:val="Liststycke"/>
        <w:rPr>
          <w:rFonts w:cs="Arial"/>
        </w:rPr>
      </w:pPr>
    </w:p>
    <w:p w14:paraId="6982D7A4" w14:textId="77777777" w:rsidR="004E3EE0" w:rsidRPr="00ED4F57" w:rsidRDefault="004E3EE0" w:rsidP="004E3EE0">
      <w:pPr>
        <w:pStyle w:val="Liststycke"/>
        <w:rPr>
          <w:rFonts w:cs="Arial"/>
        </w:rPr>
      </w:pPr>
    </w:p>
    <w:p w14:paraId="5B978E2F" w14:textId="77777777" w:rsidR="004E3EE0" w:rsidRPr="00ED4F57" w:rsidRDefault="004E3EE0" w:rsidP="004E3EE0">
      <w:pPr>
        <w:pStyle w:val="Liststycke"/>
        <w:numPr>
          <w:ilvl w:val="1"/>
          <w:numId w:val="4"/>
        </w:numPr>
        <w:rPr>
          <w:rFonts w:cs="Arial"/>
          <w:b/>
          <w:sz w:val="22"/>
        </w:rPr>
      </w:pPr>
      <w:r w:rsidRPr="00ED4F57">
        <w:rPr>
          <w:rFonts w:cs="Arial"/>
          <w:b/>
          <w:sz w:val="22"/>
        </w:rPr>
        <w:t>Utbetalning av EU medel</w:t>
      </w:r>
    </w:p>
    <w:p w14:paraId="60369895" w14:textId="77777777" w:rsidR="004E3EE0" w:rsidRPr="00ED4F57" w:rsidRDefault="004E3EE0" w:rsidP="249C259D">
      <w:pPr>
        <w:pStyle w:val="Liststycke"/>
        <w:rPr>
          <w:rFonts w:cs="Arial"/>
          <w:sz w:val="22"/>
          <w:szCs w:val="22"/>
        </w:rPr>
      </w:pPr>
      <w:r w:rsidRPr="249C259D">
        <w:rPr>
          <w:rFonts w:cs="Arial"/>
          <w:sz w:val="22"/>
          <w:szCs w:val="22"/>
        </w:rPr>
        <w:t xml:space="preserve">Utbetalning av EU medel sker i efterskott, efter att </w:t>
      </w:r>
      <w:r w:rsidRPr="249C259D">
        <w:rPr>
          <w:rFonts w:cs="Arial"/>
          <w:i/>
          <w:iCs/>
          <w:sz w:val="22"/>
          <w:szCs w:val="22"/>
        </w:rPr>
        <w:t>Ansökan om utbetalning</w:t>
      </w:r>
      <w:r w:rsidRPr="249C259D">
        <w:rPr>
          <w:rFonts w:cs="Arial"/>
          <w:sz w:val="22"/>
          <w:szCs w:val="22"/>
        </w:rPr>
        <w:t xml:space="preserve"> och </w:t>
      </w:r>
      <w:r w:rsidRPr="249C259D">
        <w:rPr>
          <w:rFonts w:cs="Arial"/>
          <w:i/>
          <w:iCs/>
          <w:sz w:val="22"/>
          <w:szCs w:val="22"/>
        </w:rPr>
        <w:t>Lägesrapport</w:t>
      </w:r>
      <w:r w:rsidRPr="249C259D">
        <w:rPr>
          <w:rFonts w:cs="Arial"/>
          <w:sz w:val="22"/>
          <w:szCs w:val="22"/>
        </w:rPr>
        <w:t xml:space="preserve"> har godkänts av Tillväxtverket. Här är det viktigt att alla redovisade kostnader i </w:t>
      </w:r>
      <w:r w:rsidRPr="249C259D">
        <w:rPr>
          <w:rFonts w:cs="Arial"/>
          <w:i/>
          <w:iCs/>
          <w:sz w:val="22"/>
          <w:szCs w:val="22"/>
        </w:rPr>
        <w:t>Ansökan om utbetalning</w:t>
      </w:r>
      <w:r w:rsidRPr="249C259D">
        <w:rPr>
          <w:rFonts w:cs="Arial"/>
          <w:sz w:val="22"/>
          <w:szCs w:val="22"/>
        </w:rPr>
        <w:t xml:space="preserve"> </w:t>
      </w:r>
      <w:r w:rsidRPr="249C259D">
        <w:rPr>
          <w:rFonts w:eastAsia="Georgia" w:cs="Georgia"/>
          <w:sz w:val="22"/>
          <w:szCs w:val="22"/>
        </w:rPr>
        <w:t>är stödberättigande och att de redovisas på ett tydligt sätt för att utbetalningen ska ske så snabbt som möjligt. Om Tillväxtverket behöver begära in kompletteringar gör detta att utbetalningen tar längre tid. Projektägaren/stödmottagaren måste därmed ha en sådan likviditet att betalning i efterskott kan hanteras.</w:t>
      </w:r>
    </w:p>
    <w:p w14:paraId="29888178" w14:textId="77777777" w:rsidR="004E3EE0" w:rsidRPr="00ED4F57" w:rsidRDefault="004E3EE0" w:rsidP="004E3EE0">
      <w:pPr>
        <w:pStyle w:val="Liststycke"/>
        <w:rPr>
          <w:rFonts w:cs="Arial"/>
        </w:rPr>
      </w:pPr>
    </w:p>
    <w:p w14:paraId="74DB9D4D" w14:textId="77777777" w:rsidR="005146FF" w:rsidRPr="00ED4F57" w:rsidRDefault="005146FF"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0CAE6644" w14:textId="77777777" w:rsidTr="004E3EE0">
        <w:trPr>
          <w:cantSplit/>
          <w:trHeight w:val="262"/>
        </w:trPr>
        <w:tc>
          <w:tcPr>
            <w:tcW w:w="6804" w:type="dxa"/>
            <w:vMerge w:val="restart"/>
            <w:hideMark/>
          </w:tcPr>
          <w:p w14:paraId="282E8278" w14:textId="77777777" w:rsidR="004E3EE0" w:rsidRPr="00ED4F57" w:rsidRDefault="00A44733" w:rsidP="00174D96">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5B2707" w:rsidRPr="00ED4F57">
              <w:rPr>
                <w:rFonts w:ascii="Georgia" w:hAnsi="Georgia" w:cs="Arial"/>
              </w:rPr>
              <w:t>avsnitt 1.11</w:t>
            </w:r>
            <w:r w:rsidR="004E3EE0" w:rsidRPr="00ED4F57">
              <w:rPr>
                <w:rFonts w:ascii="Georgia" w:hAnsi="Georgia" w:cs="Arial"/>
              </w:rPr>
              <w:t>.?</w:t>
            </w:r>
          </w:p>
        </w:tc>
        <w:tc>
          <w:tcPr>
            <w:tcW w:w="709" w:type="dxa"/>
            <w:tcBorders>
              <w:top w:val="nil"/>
              <w:left w:val="nil"/>
              <w:bottom w:val="single" w:sz="4" w:space="0" w:color="auto"/>
              <w:right w:val="nil"/>
            </w:tcBorders>
            <w:hideMark/>
          </w:tcPr>
          <w:p w14:paraId="1B4FF3DD"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654B1696"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6E05813E" w14:textId="77777777" w:rsidTr="004E3EE0">
        <w:trPr>
          <w:trHeight w:val="262"/>
        </w:trPr>
        <w:tc>
          <w:tcPr>
            <w:tcW w:w="8222" w:type="dxa"/>
            <w:vMerge/>
            <w:vAlign w:val="center"/>
            <w:hideMark/>
          </w:tcPr>
          <w:p w14:paraId="1995F627"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2910F988"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0B419533"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756ED6EC" w14:textId="77777777" w:rsidTr="004E3EE0">
        <w:trPr>
          <w:cantSplit/>
          <w:trHeight w:val="262"/>
        </w:trPr>
        <w:tc>
          <w:tcPr>
            <w:tcW w:w="8222" w:type="dxa"/>
            <w:gridSpan w:val="3"/>
            <w:tcBorders>
              <w:top w:val="nil"/>
              <w:left w:val="nil"/>
              <w:bottom w:val="single" w:sz="6" w:space="0" w:color="auto"/>
              <w:right w:val="nil"/>
            </w:tcBorders>
            <w:hideMark/>
          </w:tcPr>
          <w:p w14:paraId="643C1ECF" w14:textId="77777777" w:rsidR="00015DA8" w:rsidRPr="00ED4F57" w:rsidRDefault="00015DA8" w:rsidP="004E3EE0">
            <w:pPr>
              <w:tabs>
                <w:tab w:val="left" w:pos="567"/>
                <w:tab w:val="right" w:leader="dot" w:pos="9072"/>
              </w:tabs>
              <w:snapToGrid w:val="0"/>
              <w:rPr>
                <w:rFonts w:ascii="Georgia" w:hAnsi="Georgia" w:cs="Arial"/>
              </w:rPr>
            </w:pPr>
          </w:p>
          <w:p w14:paraId="7176CBA1"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58EE3674"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38380A41" w14:textId="77777777" w:rsidR="004E3EE0" w:rsidRPr="00ED4F57" w:rsidRDefault="004E3EE0" w:rsidP="004E3EE0">
            <w:pPr>
              <w:pStyle w:val="Svar"/>
              <w:keepLines/>
              <w:rPr>
                <w:rFonts w:ascii="Georgia" w:hAnsi="Georgia" w:cs="Arial"/>
              </w:rPr>
            </w:pPr>
          </w:p>
        </w:tc>
      </w:tr>
    </w:tbl>
    <w:p w14:paraId="45ABEDFC" w14:textId="77777777" w:rsidR="004E3EE0" w:rsidRPr="00ED4F57" w:rsidRDefault="004E3EE0" w:rsidP="004E3EE0">
      <w:pPr>
        <w:pStyle w:val="Liststycke"/>
        <w:rPr>
          <w:rFonts w:cs="Arial"/>
        </w:rPr>
      </w:pPr>
    </w:p>
    <w:p w14:paraId="6FD5C153" w14:textId="77777777" w:rsidR="004E3EE0" w:rsidRPr="00ED4F57" w:rsidRDefault="004E3EE0" w:rsidP="004E3EE0">
      <w:pPr>
        <w:pStyle w:val="Liststycke"/>
        <w:rPr>
          <w:rFonts w:cs="Arial"/>
        </w:rPr>
      </w:pPr>
    </w:p>
    <w:p w14:paraId="766672C1" w14:textId="77777777" w:rsidR="005B2707" w:rsidRPr="00ED4F57" w:rsidRDefault="005B2707" w:rsidP="005B2707">
      <w:pPr>
        <w:pStyle w:val="Liststycke"/>
        <w:numPr>
          <w:ilvl w:val="1"/>
          <w:numId w:val="4"/>
        </w:numPr>
        <w:rPr>
          <w:rFonts w:cs="Arial"/>
          <w:b/>
          <w:sz w:val="22"/>
        </w:rPr>
      </w:pPr>
      <w:r w:rsidRPr="00ED4F57">
        <w:rPr>
          <w:rFonts w:cs="Arial"/>
          <w:b/>
          <w:sz w:val="22"/>
        </w:rPr>
        <w:t>Öppenhet för granskning</w:t>
      </w:r>
    </w:p>
    <w:p w14:paraId="534D3BA4" w14:textId="77777777" w:rsidR="005B2707" w:rsidRPr="00ED4F57" w:rsidRDefault="005B2707" w:rsidP="005B2707">
      <w:pPr>
        <w:pStyle w:val="Liststycke"/>
        <w:rPr>
          <w:rFonts w:cs="Arial"/>
          <w:sz w:val="22"/>
        </w:rPr>
      </w:pPr>
      <w:r w:rsidRPr="00ED4F57">
        <w:rPr>
          <w:rFonts w:cs="Arial"/>
          <w:sz w:val="22"/>
        </w:rPr>
        <w:t>Som projektägare/stödmottagare ska man vara redo för granskning. Utöver den vanliga granskningen som Tillväxtverket gör av varje Ansökan om utbetalning så kan även revisioner av andra parter göras.</w:t>
      </w:r>
    </w:p>
    <w:p w14:paraId="54F5E136" w14:textId="77777777" w:rsidR="005B2707" w:rsidRPr="00ED4F57" w:rsidRDefault="005B2707" w:rsidP="005B2707">
      <w:pPr>
        <w:pStyle w:val="Liststycke"/>
        <w:rPr>
          <w:rFonts w:cs="Arial"/>
          <w:sz w:val="22"/>
        </w:rPr>
      </w:pPr>
    </w:p>
    <w:p w14:paraId="77CDBE43" w14:textId="77777777" w:rsidR="005B2707" w:rsidRPr="00ED4F57" w:rsidRDefault="005B2707" w:rsidP="005B2707">
      <w:pPr>
        <w:pStyle w:val="Liststycke"/>
        <w:rPr>
          <w:rFonts w:cs="Arial"/>
          <w:sz w:val="22"/>
        </w:rPr>
      </w:pPr>
      <w:r w:rsidRPr="00ED4F57">
        <w:rPr>
          <w:rFonts w:cs="Arial"/>
          <w:sz w:val="22"/>
        </w:rPr>
        <w:t>Ekonomistyrningsverket (ESV) är den myndighet som reviderar enskilda projekt och den förvaltande myndighetens verksamhet.  ESV kontrollerar att parterna har följt de regler som finns och använt pengarna på ett riktigt sätt.</w:t>
      </w:r>
    </w:p>
    <w:p w14:paraId="2B0914E4" w14:textId="77777777" w:rsidR="005B2707" w:rsidRPr="00ED4F57" w:rsidRDefault="005B2707" w:rsidP="005B2707">
      <w:pPr>
        <w:pStyle w:val="Liststycke"/>
        <w:rPr>
          <w:rFonts w:cs="Arial"/>
          <w:sz w:val="22"/>
        </w:rPr>
      </w:pPr>
    </w:p>
    <w:p w14:paraId="16732EBF" w14:textId="77777777" w:rsidR="005B2707" w:rsidRPr="00ED4F57" w:rsidRDefault="005B2707" w:rsidP="005B2707">
      <w:pPr>
        <w:pStyle w:val="Liststycke"/>
        <w:rPr>
          <w:rFonts w:cs="Arial"/>
          <w:sz w:val="22"/>
        </w:rPr>
      </w:pPr>
      <w:r w:rsidRPr="00ED4F57">
        <w:rPr>
          <w:rFonts w:cs="Arial"/>
          <w:sz w:val="22"/>
        </w:rPr>
        <w:t xml:space="preserve">EU-kommissionen och </w:t>
      </w:r>
      <w:proofErr w:type="gramStart"/>
      <w:r w:rsidRPr="00ED4F57">
        <w:rPr>
          <w:rFonts w:cs="Arial"/>
          <w:sz w:val="22"/>
        </w:rPr>
        <w:t>Europeiska</w:t>
      </w:r>
      <w:proofErr w:type="gramEnd"/>
      <w:r w:rsidRPr="00ED4F57">
        <w:rPr>
          <w:rFonts w:cs="Arial"/>
          <w:sz w:val="22"/>
        </w:rPr>
        <w:t xml:space="preserve"> revisionsrätten följer upp och kontrollerar de förvaltande och reviderande myndigheternas verksamheter. De kan också begära att få besöka en stödmottagare för att följa upp och kontrollera enskilda projekt.</w:t>
      </w:r>
    </w:p>
    <w:p w14:paraId="5BD5068A" w14:textId="77777777" w:rsidR="005B2707" w:rsidRPr="00ED4F57" w:rsidRDefault="005B2707" w:rsidP="005B2707">
      <w:pPr>
        <w:pStyle w:val="Liststycke"/>
        <w:rPr>
          <w:rFonts w:cs="Arial"/>
          <w:sz w:val="22"/>
        </w:rPr>
      </w:pPr>
    </w:p>
    <w:p w14:paraId="1668BBF8" w14:textId="77777777" w:rsidR="005B2707" w:rsidRPr="00ED4F57" w:rsidRDefault="005B2707" w:rsidP="005B2707">
      <w:pPr>
        <w:pStyle w:val="Liststycke"/>
        <w:rPr>
          <w:rFonts w:cs="Arial"/>
          <w:sz w:val="22"/>
        </w:rPr>
      </w:pPr>
      <w:r w:rsidRPr="00ED4F57">
        <w:rPr>
          <w:rFonts w:cs="Arial"/>
          <w:sz w:val="22"/>
        </w:rPr>
        <w:t>Detta innebär att projektägaren/stödmottagaren ska vara redo för att kontroll kommer att ske av kostnader och redovisning genom att alla handlingar (bokföring, dokumentation av nätet, mm) förvaras på ett sätt så att det är säkert, beständigt och lättillgängligt.</w:t>
      </w:r>
    </w:p>
    <w:p w14:paraId="4AFFD8C8" w14:textId="77777777" w:rsidR="005B2707" w:rsidRPr="00ED4F57" w:rsidRDefault="005B2707" w:rsidP="005B2707">
      <w:pPr>
        <w:pStyle w:val="Liststycke"/>
        <w:rPr>
          <w:rFonts w:cs="Arial"/>
        </w:rPr>
      </w:pPr>
    </w:p>
    <w:p w14:paraId="542C59A1" w14:textId="77777777" w:rsidR="005146FF" w:rsidRPr="00ED4F57" w:rsidRDefault="005146FF" w:rsidP="005B2707">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5B2707" w:rsidRPr="00ED4F57" w14:paraId="5CC029EB" w14:textId="77777777" w:rsidTr="00D22F23">
        <w:trPr>
          <w:cantSplit/>
          <w:trHeight w:val="262"/>
        </w:trPr>
        <w:tc>
          <w:tcPr>
            <w:tcW w:w="6804" w:type="dxa"/>
            <w:vMerge w:val="restart"/>
            <w:hideMark/>
          </w:tcPr>
          <w:p w14:paraId="447761AF" w14:textId="77777777" w:rsidR="005B2707" w:rsidRPr="00ED4F57" w:rsidRDefault="00A44733" w:rsidP="00D22F2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5B2707" w:rsidRPr="00ED4F57">
              <w:rPr>
                <w:rFonts w:ascii="Georgia" w:hAnsi="Georgia" w:cs="Arial"/>
              </w:rPr>
              <w:t xml:space="preserve">avsnitt </w:t>
            </w:r>
            <w:proofErr w:type="gramStart"/>
            <w:r w:rsidR="005B2707" w:rsidRPr="00ED4F57">
              <w:rPr>
                <w:rFonts w:ascii="Georgia" w:hAnsi="Georgia" w:cs="Arial"/>
              </w:rPr>
              <w:t>1.12. ?</w:t>
            </w:r>
            <w:proofErr w:type="gramEnd"/>
          </w:p>
        </w:tc>
        <w:tc>
          <w:tcPr>
            <w:tcW w:w="709" w:type="dxa"/>
            <w:tcBorders>
              <w:top w:val="nil"/>
              <w:left w:val="nil"/>
              <w:bottom w:val="single" w:sz="4" w:space="0" w:color="auto"/>
              <w:right w:val="nil"/>
            </w:tcBorders>
            <w:hideMark/>
          </w:tcPr>
          <w:p w14:paraId="32EB5B81" w14:textId="77777777" w:rsidR="005B2707" w:rsidRPr="00ED4F57" w:rsidRDefault="005B2707" w:rsidP="00D22F23">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0A22310B" w14:textId="77777777" w:rsidR="005B2707" w:rsidRPr="00ED4F57" w:rsidRDefault="005B2707" w:rsidP="00D22F23">
            <w:pPr>
              <w:tabs>
                <w:tab w:val="left" w:pos="567"/>
                <w:tab w:val="right" w:leader="dot" w:pos="9072"/>
              </w:tabs>
              <w:snapToGrid w:val="0"/>
              <w:jc w:val="center"/>
              <w:rPr>
                <w:rFonts w:ascii="Georgia" w:hAnsi="Georgia" w:cs="Arial"/>
              </w:rPr>
            </w:pPr>
            <w:r w:rsidRPr="00ED4F57">
              <w:rPr>
                <w:rFonts w:ascii="Georgia" w:hAnsi="Georgia" w:cs="Arial"/>
              </w:rPr>
              <w:t>Nej</w:t>
            </w:r>
          </w:p>
        </w:tc>
      </w:tr>
      <w:tr w:rsidR="005B2707" w:rsidRPr="00ED4F57" w14:paraId="3D351975" w14:textId="77777777" w:rsidTr="00D22F23">
        <w:trPr>
          <w:trHeight w:val="262"/>
        </w:trPr>
        <w:tc>
          <w:tcPr>
            <w:tcW w:w="8222" w:type="dxa"/>
            <w:vMerge/>
            <w:vAlign w:val="center"/>
            <w:hideMark/>
          </w:tcPr>
          <w:p w14:paraId="5314FBAE" w14:textId="77777777" w:rsidR="005B2707" w:rsidRPr="00ED4F57" w:rsidRDefault="005B2707" w:rsidP="00D22F23">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67081DD9" w14:textId="77777777" w:rsidR="005B2707" w:rsidRPr="00ED4F57" w:rsidRDefault="005B2707" w:rsidP="00D22F23">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3D6DED4B" w14:textId="77777777" w:rsidR="005B2707" w:rsidRPr="00ED4F57" w:rsidRDefault="005B2707" w:rsidP="00D22F23">
            <w:pPr>
              <w:tabs>
                <w:tab w:val="left" w:pos="567"/>
                <w:tab w:val="right" w:leader="dot" w:pos="9072"/>
              </w:tabs>
              <w:snapToGrid w:val="0"/>
              <w:jc w:val="center"/>
              <w:rPr>
                <w:rFonts w:ascii="Georgia" w:hAnsi="Georgia" w:cs="Arial"/>
              </w:rPr>
            </w:pPr>
          </w:p>
        </w:tc>
      </w:tr>
      <w:tr w:rsidR="005B2707" w:rsidRPr="00ED4F57" w14:paraId="5BE3BECB" w14:textId="77777777" w:rsidTr="00D22F23">
        <w:trPr>
          <w:cantSplit/>
          <w:trHeight w:val="262"/>
        </w:trPr>
        <w:tc>
          <w:tcPr>
            <w:tcW w:w="8222" w:type="dxa"/>
            <w:gridSpan w:val="3"/>
            <w:tcBorders>
              <w:top w:val="nil"/>
              <w:left w:val="nil"/>
              <w:bottom w:val="single" w:sz="6" w:space="0" w:color="auto"/>
              <w:right w:val="nil"/>
            </w:tcBorders>
            <w:hideMark/>
          </w:tcPr>
          <w:p w14:paraId="391E74B9" w14:textId="77777777" w:rsidR="005B2707" w:rsidRPr="00ED4F57" w:rsidRDefault="005B2707" w:rsidP="00D22F23">
            <w:pPr>
              <w:tabs>
                <w:tab w:val="left" w:pos="567"/>
                <w:tab w:val="right" w:leader="dot" w:pos="9072"/>
              </w:tabs>
              <w:snapToGrid w:val="0"/>
              <w:rPr>
                <w:rFonts w:ascii="Georgia" w:hAnsi="Georgia" w:cs="Arial"/>
              </w:rPr>
            </w:pPr>
          </w:p>
          <w:p w14:paraId="6070A12A" w14:textId="77777777" w:rsidR="005B2707" w:rsidRPr="00ED4F57" w:rsidRDefault="005B2707" w:rsidP="00D22F23">
            <w:pPr>
              <w:tabs>
                <w:tab w:val="left" w:pos="567"/>
                <w:tab w:val="right" w:leader="dot" w:pos="9072"/>
              </w:tabs>
              <w:snapToGrid w:val="0"/>
              <w:rPr>
                <w:rFonts w:ascii="Georgia" w:hAnsi="Georgia" w:cs="Arial"/>
              </w:rPr>
            </w:pPr>
            <w:r w:rsidRPr="00ED4F57">
              <w:rPr>
                <w:rFonts w:ascii="Georgia" w:hAnsi="Georgia" w:cs="Arial"/>
              </w:rPr>
              <w:t xml:space="preserve">Kommentarer: </w:t>
            </w:r>
          </w:p>
        </w:tc>
      </w:tr>
      <w:tr w:rsidR="005B2707" w:rsidRPr="00ED4F57" w14:paraId="733AB3A0" w14:textId="77777777" w:rsidTr="00D22F23">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4B1B5939" w14:textId="77777777" w:rsidR="005B2707" w:rsidRPr="00ED4F57" w:rsidRDefault="005B2707" w:rsidP="00D22F23">
            <w:pPr>
              <w:pStyle w:val="Svar"/>
              <w:keepLines/>
              <w:rPr>
                <w:rFonts w:ascii="Georgia" w:hAnsi="Georgia" w:cs="Arial"/>
              </w:rPr>
            </w:pPr>
          </w:p>
        </w:tc>
      </w:tr>
    </w:tbl>
    <w:p w14:paraId="2E09EBC0" w14:textId="77777777" w:rsidR="005B2707" w:rsidRPr="00ED4F57" w:rsidRDefault="005B2707" w:rsidP="005B2707">
      <w:pPr>
        <w:pStyle w:val="Liststycke"/>
        <w:rPr>
          <w:rFonts w:cs="Arial"/>
          <w:b/>
          <w:sz w:val="22"/>
        </w:rPr>
      </w:pPr>
    </w:p>
    <w:p w14:paraId="244951F5" w14:textId="77777777" w:rsidR="005B2707" w:rsidRPr="00ED4F57" w:rsidRDefault="005B2707" w:rsidP="005B2707">
      <w:pPr>
        <w:pStyle w:val="Liststycke"/>
        <w:rPr>
          <w:rFonts w:cs="Arial"/>
          <w:b/>
          <w:sz w:val="22"/>
        </w:rPr>
      </w:pPr>
    </w:p>
    <w:p w14:paraId="2BD9E9C4" w14:textId="77777777" w:rsidR="005B2707" w:rsidRPr="00ED4F57" w:rsidRDefault="005B2707" w:rsidP="004E3EE0">
      <w:pPr>
        <w:pStyle w:val="Liststycke"/>
        <w:numPr>
          <w:ilvl w:val="1"/>
          <w:numId w:val="4"/>
        </w:numPr>
        <w:rPr>
          <w:rFonts w:cs="Arial"/>
          <w:b/>
          <w:sz w:val="22"/>
        </w:rPr>
      </w:pPr>
      <w:r w:rsidRPr="00ED4F57">
        <w:rPr>
          <w:rFonts w:cs="Arial"/>
          <w:b/>
          <w:sz w:val="22"/>
        </w:rPr>
        <w:t>Återkrav – Hävning</w:t>
      </w:r>
    </w:p>
    <w:p w14:paraId="61E9BBCC" w14:textId="77777777" w:rsidR="005B2707" w:rsidRPr="00ED4F57" w:rsidRDefault="005B2707" w:rsidP="005B2707">
      <w:pPr>
        <w:pStyle w:val="Liststycke"/>
        <w:rPr>
          <w:rFonts w:cs="Arial"/>
          <w:sz w:val="22"/>
        </w:rPr>
      </w:pPr>
      <w:r w:rsidRPr="00ED4F57">
        <w:rPr>
          <w:rFonts w:cs="Arial"/>
          <w:sz w:val="22"/>
        </w:rPr>
        <w:t>Kostnader som inte anses stödberättigande kan inte läggas till grund för utbetalning av EU stöd. Om</w:t>
      </w:r>
      <w:r w:rsidR="00174D96" w:rsidRPr="00ED4F57">
        <w:rPr>
          <w:rFonts w:cs="Arial"/>
          <w:sz w:val="22"/>
        </w:rPr>
        <w:t xml:space="preserve"> kostnader som bedöms som</w:t>
      </w:r>
      <w:r w:rsidRPr="00ED4F57">
        <w:rPr>
          <w:rFonts w:cs="Arial"/>
          <w:sz w:val="22"/>
        </w:rPr>
        <w:t xml:space="preserve"> ej stödberättigande framkommer i efterskott, vid </w:t>
      </w:r>
      <w:proofErr w:type="spellStart"/>
      <w:proofErr w:type="gramStart"/>
      <w:r w:rsidRPr="00ED4F57">
        <w:rPr>
          <w:rFonts w:cs="Arial"/>
          <w:sz w:val="22"/>
        </w:rPr>
        <w:t>t.ex</w:t>
      </w:r>
      <w:proofErr w:type="spellEnd"/>
      <w:proofErr w:type="gramEnd"/>
      <w:r w:rsidRPr="00ED4F57">
        <w:rPr>
          <w:rFonts w:cs="Arial"/>
          <w:sz w:val="22"/>
        </w:rPr>
        <w:t xml:space="preserve"> en revision</w:t>
      </w:r>
      <w:r w:rsidR="00CD5A3E" w:rsidRPr="00ED4F57">
        <w:rPr>
          <w:rFonts w:cs="Arial"/>
          <w:sz w:val="22"/>
        </w:rPr>
        <w:t xml:space="preserve"> eller Tillväxtverkets granskning</w:t>
      </w:r>
      <w:r w:rsidRPr="00ED4F57">
        <w:rPr>
          <w:rFonts w:cs="Arial"/>
          <w:sz w:val="22"/>
        </w:rPr>
        <w:t>, kommer återkrav att ske av felaktigt utbetalat EU stöd. Kostnader som ej är stödberättigande och som upptäcks i efterhand kommer även att minska projektbeslutet med motsvarande belopp genom en delvis hävning.</w:t>
      </w:r>
    </w:p>
    <w:p w14:paraId="5ED678C5" w14:textId="77777777" w:rsidR="00CD5A3E" w:rsidRPr="00ED4F57" w:rsidRDefault="00CD5A3E" w:rsidP="005B2707">
      <w:pPr>
        <w:pStyle w:val="Liststycke"/>
        <w:rPr>
          <w:rFonts w:cs="Arial"/>
          <w:sz w:val="22"/>
        </w:rPr>
      </w:pPr>
    </w:p>
    <w:p w14:paraId="64E3FA7A" w14:textId="77777777" w:rsidR="005146FF" w:rsidRPr="00ED4F57" w:rsidRDefault="005146FF" w:rsidP="005B2707">
      <w:pPr>
        <w:pStyle w:val="Liststycke"/>
        <w:rPr>
          <w:rFonts w:cs="Arial"/>
          <w:sz w:val="22"/>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CD5A3E" w:rsidRPr="00ED4F57" w14:paraId="57291773" w14:textId="77777777" w:rsidTr="00D22F23">
        <w:trPr>
          <w:cantSplit/>
          <w:trHeight w:val="262"/>
        </w:trPr>
        <w:tc>
          <w:tcPr>
            <w:tcW w:w="6804" w:type="dxa"/>
            <w:vMerge w:val="restart"/>
            <w:hideMark/>
          </w:tcPr>
          <w:p w14:paraId="190CFD27" w14:textId="77777777" w:rsidR="00817B53" w:rsidRPr="00ED4F57" w:rsidRDefault="00A44733" w:rsidP="00D22F2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CD5A3E" w:rsidRPr="00ED4F57">
              <w:rPr>
                <w:rFonts w:ascii="Georgia" w:hAnsi="Georgia" w:cs="Arial"/>
              </w:rPr>
              <w:t xml:space="preserve">avsnitt </w:t>
            </w:r>
            <w:proofErr w:type="gramStart"/>
            <w:r w:rsidR="00CD5A3E" w:rsidRPr="00ED4F57">
              <w:rPr>
                <w:rFonts w:ascii="Georgia" w:hAnsi="Georgia" w:cs="Arial"/>
              </w:rPr>
              <w:t>1.13. ?</w:t>
            </w:r>
            <w:proofErr w:type="gramEnd"/>
          </w:p>
          <w:p w14:paraId="22588B0D" w14:textId="77777777" w:rsidR="00CD5A3E" w:rsidRPr="00ED4F57" w:rsidRDefault="00817B53" w:rsidP="00817B53">
            <w:pPr>
              <w:tabs>
                <w:tab w:val="left" w:pos="5595"/>
              </w:tabs>
              <w:rPr>
                <w:rFonts w:ascii="Georgia" w:hAnsi="Georgia" w:cs="Arial"/>
              </w:rPr>
            </w:pPr>
            <w:r w:rsidRPr="00ED4F57">
              <w:rPr>
                <w:rFonts w:ascii="Georgia" w:hAnsi="Georgia" w:cs="Arial"/>
              </w:rPr>
              <w:tab/>
            </w:r>
          </w:p>
        </w:tc>
        <w:tc>
          <w:tcPr>
            <w:tcW w:w="709" w:type="dxa"/>
            <w:tcBorders>
              <w:top w:val="nil"/>
              <w:left w:val="nil"/>
              <w:bottom w:val="single" w:sz="4" w:space="0" w:color="auto"/>
              <w:right w:val="nil"/>
            </w:tcBorders>
            <w:hideMark/>
          </w:tcPr>
          <w:p w14:paraId="39DB28F2" w14:textId="77777777" w:rsidR="00CD5A3E" w:rsidRPr="00ED4F57" w:rsidRDefault="00CD5A3E" w:rsidP="00D22F23">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27BEA0BC" w14:textId="77777777" w:rsidR="00CD5A3E" w:rsidRPr="00ED4F57" w:rsidRDefault="00CD5A3E" w:rsidP="00D22F23">
            <w:pPr>
              <w:tabs>
                <w:tab w:val="left" w:pos="567"/>
                <w:tab w:val="right" w:leader="dot" w:pos="9072"/>
              </w:tabs>
              <w:snapToGrid w:val="0"/>
              <w:jc w:val="center"/>
              <w:rPr>
                <w:rFonts w:ascii="Georgia" w:hAnsi="Georgia" w:cs="Arial"/>
              </w:rPr>
            </w:pPr>
            <w:r w:rsidRPr="00ED4F57">
              <w:rPr>
                <w:rFonts w:ascii="Georgia" w:hAnsi="Georgia" w:cs="Arial"/>
              </w:rPr>
              <w:t>Nej</w:t>
            </w:r>
          </w:p>
        </w:tc>
      </w:tr>
      <w:tr w:rsidR="00CD5A3E" w:rsidRPr="00ED4F57" w14:paraId="61FFA1F2" w14:textId="77777777" w:rsidTr="00D22F23">
        <w:trPr>
          <w:trHeight w:val="262"/>
        </w:trPr>
        <w:tc>
          <w:tcPr>
            <w:tcW w:w="8222" w:type="dxa"/>
            <w:vMerge/>
            <w:vAlign w:val="center"/>
            <w:hideMark/>
          </w:tcPr>
          <w:p w14:paraId="5E7577BC" w14:textId="77777777" w:rsidR="00CD5A3E" w:rsidRPr="00ED4F57" w:rsidRDefault="00CD5A3E" w:rsidP="00D22F23">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5B7F42C8" w14:textId="77777777" w:rsidR="00CD5A3E" w:rsidRPr="00ED4F57" w:rsidRDefault="00CD5A3E" w:rsidP="00D22F23">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3C31EA8B" w14:textId="77777777" w:rsidR="00CD5A3E" w:rsidRPr="00ED4F57" w:rsidRDefault="00CD5A3E" w:rsidP="00D22F23">
            <w:pPr>
              <w:tabs>
                <w:tab w:val="left" w:pos="567"/>
                <w:tab w:val="right" w:leader="dot" w:pos="9072"/>
              </w:tabs>
              <w:snapToGrid w:val="0"/>
              <w:jc w:val="center"/>
              <w:rPr>
                <w:rFonts w:ascii="Georgia" w:hAnsi="Georgia" w:cs="Arial"/>
              </w:rPr>
            </w:pPr>
          </w:p>
        </w:tc>
      </w:tr>
      <w:tr w:rsidR="00CD5A3E" w:rsidRPr="00ED4F57" w14:paraId="6794B659" w14:textId="77777777" w:rsidTr="00D22F23">
        <w:trPr>
          <w:cantSplit/>
          <w:trHeight w:val="262"/>
        </w:trPr>
        <w:tc>
          <w:tcPr>
            <w:tcW w:w="8222" w:type="dxa"/>
            <w:gridSpan w:val="3"/>
            <w:tcBorders>
              <w:top w:val="nil"/>
              <w:left w:val="nil"/>
              <w:bottom w:val="single" w:sz="6" w:space="0" w:color="auto"/>
              <w:right w:val="nil"/>
            </w:tcBorders>
            <w:hideMark/>
          </w:tcPr>
          <w:p w14:paraId="26F4BDBF" w14:textId="77777777" w:rsidR="00CD5A3E" w:rsidRPr="00ED4F57" w:rsidRDefault="00CD5A3E" w:rsidP="00D22F23">
            <w:pPr>
              <w:tabs>
                <w:tab w:val="left" w:pos="567"/>
                <w:tab w:val="right" w:leader="dot" w:pos="9072"/>
              </w:tabs>
              <w:snapToGrid w:val="0"/>
              <w:rPr>
                <w:rFonts w:ascii="Georgia" w:hAnsi="Georgia" w:cs="Arial"/>
              </w:rPr>
            </w:pPr>
          </w:p>
          <w:p w14:paraId="16201365" w14:textId="77777777" w:rsidR="00CD5A3E" w:rsidRPr="00ED4F57" w:rsidRDefault="00CD5A3E" w:rsidP="00D22F23">
            <w:pPr>
              <w:tabs>
                <w:tab w:val="left" w:pos="567"/>
                <w:tab w:val="right" w:leader="dot" w:pos="9072"/>
              </w:tabs>
              <w:snapToGrid w:val="0"/>
              <w:rPr>
                <w:rFonts w:ascii="Georgia" w:hAnsi="Georgia" w:cs="Arial"/>
              </w:rPr>
            </w:pPr>
            <w:r w:rsidRPr="00ED4F57">
              <w:rPr>
                <w:rFonts w:ascii="Georgia" w:hAnsi="Georgia" w:cs="Arial"/>
              </w:rPr>
              <w:t xml:space="preserve">Kommentarer: </w:t>
            </w:r>
          </w:p>
        </w:tc>
      </w:tr>
      <w:tr w:rsidR="00CD5A3E" w:rsidRPr="00ED4F57" w14:paraId="40532E96" w14:textId="77777777" w:rsidTr="00D22F23">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4F245810" w14:textId="77777777" w:rsidR="00CD5A3E" w:rsidRPr="00ED4F57" w:rsidRDefault="00CD5A3E" w:rsidP="00D22F23">
            <w:pPr>
              <w:pStyle w:val="Svar"/>
              <w:keepLines/>
              <w:rPr>
                <w:rFonts w:ascii="Georgia" w:hAnsi="Georgia" w:cs="Arial"/>
              </w:rPr>
            </w:pPr>
          </w:p>
        </w:tc>
      </w:tr>
    </w:tbl>
    <w:p w14:paraId="522F02FD" w14:textId="77777777" w:rsidR="00CD5A3E" w:rsidRPr="00ED4F57" w:rsidRDefault="00CD5A3E" w:rsidP="005B2707">
      <w:pPr>
        <w:pStyle w:val="Liststycke"/>
        <w:rPr>
          <w:rFonts w:cs="Arial"/>
          <w:sz w:val="22"/>
        </w:rPr>
      </w:pPr>
    </w:p>
    <w:p w14:paraId="70927D39" w14:textId="77777777" w:rsidR="005B2707" w:rsidRPr="00ED4F57" w:rsidRDefault="005B2707" w:rsidP="005B2707">
      <w:pPr>
        <w:pStyle w:val="Liststycke"/>
        <w:rPr>
          <w:rFonts w:cs="Arial"/>
          <w:b/>
          <w:sz w:val="22"/>
        </w:rPr>
      </w:pPr>
    </w:p>
    <w:p w14:paraId="3EDAE154" w14:textId="77777777" w:rsidR="00CD5A3E" w:rsidRPr="00ED4F57" w:rsidRDefault="00CD5A3E" w:rsidP="004E3EE0">
      <w:pPr>
        <w:pStyle w:val="Liststycke"/>
        <w:numPr>
          <w:ilvl w:val="1"/>
          <w:numId w:val="4"/>
        </w:numPr>
        <w:rPr>
          <w:rFonts w:cs="Arial"/>
          <w:b/>
          <w:sz w:val="22"/>
        </w:rPr>
      </w:pPr>
      <w:r w:rsidRPr="00ED4F57">
        <w:rPr>
          <w:rFonts w:cs="Arial"/>
          <w:b/>
          <w:sz w:val="22"/>
        </w:rPr>
        <w:t>Slutrapportering</w:t>
      </w:r>
    </w:p>
    <w:p w14:paraId="6E032376" w14:textId="77777777" w:rsidR="00CD5A3E" w:rsidRPr="00ED4F57" w:rsidRDefault="00E1166F" w:rsidP="00CD5A3E">
      <w:pPr>
        <w:pStyle w:val="Liststycke"/>
        <w:rPr>
          <w:rFonts w:cs="Arial"/>
          <w:sz w:val="22"/>
        </w:rPr>
      </w:pPr>
      <w:r w:rsidRPr="00ED4F57">
        <w:rPr>
          <w:rFonts w:cs="Arial"/>
          <w:sz w:val="22"/>
        </w:rPr>
        <w:t xml:space="preserve">När projektet avslutas ska en slutrapport lämnas in tillsammans med sista ansökan om utbetalning. Slutrapporteringen ska </w:t>
      </w:r>
      <w:proofErr w:type="gramStart"/>
      <w:r w:rsidRPr="00ED4F57">
        <w:rPr>
          <w:rFonts w:cs="Arial"/>
          <w:sz w:val="22"/>
        </w:rPr>
        <w:t>bl.a.</w:t>
      </w:r>
      <w:proofErr w:type="gramEnd"/>
      <w:r w:rsidRPr="00ED4F57">
        <w:rPr>
          <w:rFonts w:cs="Arial"/>
          <w:sz w:val="22"/>
        </w:rPr>
        <w:t xml:space="preserve"> innehålla en sammanfattning av hela projektperioden, rapportering av indikatorer samt en utvärdering av projektet.</w:t>
      </w:r>
    </w:p>
    <w:p w14:paraId="09745ECE" w14:textId="77777777" w:rsidR="00E1166F" w:rsidRPr="00ED4F57" w:rsidRDefault="00E1166F" w:rsidP="00CD5A3E">
      <w:pPr>
        <w:pStyle w:val="Liststycke"/>
        <w:rPr>
          <w:rFonts w:cs="Arial"/>
          <w:sz w:val="22"/>
        </w:rPr>
      </w:pPr>
    </w:p>
    <w:p w14:paraId="5065BEE8" w14:textId="77777777" w:rsidR="005146FF" w:rsidRPr="00ED4F57" w:rsidRDefault="005146FF" w:rsidP="00CD5A3E">
      <w:pPr>
        <w:pStyle w:val="Liststycke"/>
        <w:rPr>
          <w:rFonts w:cs="Arial"/>
          <w:sz w:val="22"/>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817B53" w:rsidRPr="00ED4F57" w14:paraId="786956D5" w14:textId="77777777" w:rsidTr="00D22F23">
        <w:trPr>
          <w:cantSplit/>
          <w:trHeight w:val="262"/>
        </w:trPr>
        <w:tc>
          <w:tcPr>
            <w:tcW w:w="6804" w:type="dxa"/>
            <w:vMerge w:val="restart"/>
            <w:hideMark/>
          </w:tcPr>
          <w:p w14:paraId="6A599B5A" w14:textId="77777777" w:rsidR="00817B53" w:rsidRPr="00ED4F57" w:rsidRDefault="00A44733" w:rsidP="00D22F2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817B53" w:rsidRPr="00ED4F57">
              <w:rPr>
                <w:rFonts w:ascii="Georgia" w:hAnsi="Georgia" w:cs="Arial"/>
              </w:rPr>
              <w:t xml:space="preserve">avsnitt </w:t>
            </w:r>
            <w:proofErr w:type="gramStart"/>
            <w:r w:rsidR="00817B53" w:rsidRPr="00ED4F57">
              <w:rPr>
                <w:rFonts w:ascii="Georgia" w:hAnsi="Georgia" w:cs="Arial"/>
              </w:rPr>
              <w:t>1.14. ?</w:t>
            </w:r>
            <w:proofErr w:type="gramEnd"/>
          </w:p>
          <w:p w14:paraId="0AA9BA11" w14:textId="77777777" w:rsidR="00817B53" w:rsidRPr="00ED4F57" w:rsidRDefault="00817B53" w:rsidP="00D22F23">
            <w:pPr>
              <w:tabs>
                <w:tab w:val="left" w:pos="5595"/>
              </w:tabs>
              <w:rPr>
                <w:rFonts w:ascii="Georgia" w:hAnsi="Georgia" w:cs="Arial"/>
              </w:rPr>
            </w:pPr>
            <w:r w:rsidRPr="00ED4F57">
              <w:rPr>
                <w:rFonts w:ascii="Georgia" w:hAnsi="Georgia" w:cs="Arial"/>
              </w:rPr>
              <w:tab/>
            </w:r>
          </w:p>
        </w:tc>
        <w:tc>
          <w:tcPr>
            <w:tcW w:w="709" w:type="dxa"/>
            <w:tcBorders>
              <w:top w:val="nil"/>
              <w:left w:val="nil"/>
              <w:bottom w:val="single" w:sz="4" w:space="0" w:color="auto"/>
              <w:right w:val="nil"/>
            </w:tcBorders>
            <w:hideMark/>
          </w:tcPr>
          <w:p w14:paraId="2C53E702" w14:textId="77777777" w:rsidR="00817B53" w:rsidRPr="00ED4F57" w:rsidRDefault="00817B53" w:rsidP="00D22F23">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29D2007C" w14:textId="77777777" w:rsidR="00817B53" w:rsidRPr="00ED4F57" w:rsidRDefault="00817B53" w:rsidP="00D22F23">
            <w:pPr>
              <w:tabs>
                <w:tab w:val="left" w:pos="567"/>
                <w:tab w:val="right" w:leader="dot" w:pos="9072"/>
              </w:tabs>
              <w:snapToGrid w:val="0"/>
              <w:jc w:val="center"/>
              <w:rPr>
                <w:rFonts w:ascii="Georgia" w:hAnsi="Georgia" w:cs="Arial"/>
              </w:rPr>
            </w:pPr>
            <w:r w:rsidRPr="00ED4F57">
              <w:rPr>
                <w:rFonts w:ascii="Georgia" w:hAnsi="Georgia" w:cs="Arial"/>
              </w:rPr>
              <w:t>Nej</w:t>
            </w:r>
          </w:p>
        </w:tc>
      </w:tr>
      <w:tr w:rsidR="00817B53" w:rsidRPr="00ED4F57" w14:paraId="0E806757" w14:textId="77777777" w:rsidTr="00D22F23">
        <w:trPr>
          <w:trHeight w:val="262"/>
        </w:trPr>
        <w:tc>
          <w:tcPr>
            <w:tcW w:w="8222" w:type="dxa"/>
            <w:vMerge/>
            <w:vAlign w:val="center"/>
            <w:hideMark/>
          </w:tcPr>
          <w:p w14:paraId="7C3515A6" w14:textId="77777777" w:rsidR="00817B53" w:rsidRPr="00ED4F57" w:rsidRDefault="00817B53" w:rsidP="00D22F23">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1B8C6D47" w14:textId="77777777" w:rsidR="00817B53" w:rsidRPr="00ED4F57" w:rsidRDefault="00817B53" w:rsidP="00D22F23">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75490CE3" w14:textId="77777777" w:rsidR="00817B53" w:rsidRPr="00ED4F57" w:rsidRDefault="00817B53" w:rsidP="00D22F23">
            <w:pPr>
              <w:tabs>
                <w:tab w:val="left" w:pos="567"/>
                <w:tab w:val="right" w:leader="dot" w:pos="9072"/>
              </w:tabs>
              <w:snapToGrid w:val="0"/>
              <w:jc w:val="center"/>
              <w:rPr>
                <w:rFonts w:ascii="Georgia" w:hAnsi="Georgia" w:cs="Arial"/>
              </w:rPr>
            </w:pPr>
          </w:p>
        </w:tc>
      </w:tr>
      <w:tr w:rsidR="00817B53" w:rsidRPr="00ED4F57" w14:paraId="40AD9923" w14:textId="77777777" w:rsidTr="00D22F23">
        <w:trPr>
          <w:cantSplit/>
          <w:trHeight w:val="262"/>
        </w:trPr>
        <w:tc>
          <w:tcPr>
            <w:tcW w:w="8222" w:type="dxa"/>
            <w:gridSpan w:val="3"/>
            <w:tcBorders>
              <w:top w:val="nil"/>
              <w:left w:val="nil"/>
              <w:bottom w:val="single" w:sz="6" w:space="0" w:color="auto"/>
              <w:right w:val="nil"/>
            </w:tcBorders>
            <w:hideMark/>
          </w:tcPr>
          <w:p w14:paraId="6F092648" w14:textId="77777777" w:rsidR="00817B53" w:rsidRPr="00ED4F57" w:rsidRDefault="00817B53" w:rsidP="00D22F23">
            <w:pPr>
              <w:tabs>
                <w:tab w:val="left" w:pos="567"/>
                <w:tab w:val="right" w:leader="dot" w:pos="9072"/>
              </w:tabs>
              <w:snapToGrid w:val="0"/>
              <w:rPr>
                <w:rFonts w:ascii="Georgia" w:hAnsi="Georgia" w:cs="Arial"/>
              </w:rPr>
            </w:pPr>
          </w:p>
          <w:p w14:paraId="4D0E8267" w14:textId="77777777" w:rsidR="00817B53" w:rsidRPr="00ED4F57" w:rsidRDefault="00817B53" w:rsidP="00D22F23">
            <w:pPr>
              <w:tabs>
                <w:tab w:val="left" w:pos="567"/>
                <w:tab w:val="right" w:leader="dot" w:pos="9072"/>
              </w:tabs>
              <w:snapToGrid w:val="0"/>
              <w:rPr>
                <w:rFonts w:ascii="Georgia" w:hAnsi="Georgia" w:cs="Arial"/>
              </w:rPr>
            </w:pPr>
            <w:r w:rsidRPr="00ED4F57">
              <w:rPr>
                <w:rFonts w:ascii="Georgia" w:hAnsi="Georgia" w:cs="Arial"/>
              </w:rPr>
              <w:t xml:space="preserve">Kommentarer: </w:t>
            </w:r>
          </w:p>
        </w:tc>
      </w:tr>
      <w:tr w:rsidR="00817B53" w:rsidRPr="00ED4F57" w14:paraId="38871DC5" w14:textId="77777777" w:rsidTr="00D22F23">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5ED8A6E2" w14:textId="77777777" w:rsidR="00817B53" w:rsidRPr="00ED4F57" w:rsidRDefault="00817B53" w:rsidP="00D22F23">
            <w:pPr>
              <w:pStyle w:val="Svar"/>
              <w:keepLines/>
              <w:rPr>
                <w:rFonts w:ascii="Georgia" w:hAnsi="Georgia" w:cs="Arial"/>
              </w:rPr>
            </w:pPr>
          </w:p>
        </w:tc>
      </w:tr>
    </w:tbl>
    <w:p w14:paraId="328DD719" w14:textId="3C2265D4" w:rsidR="00E1166F" w:rsidRDefault="00E1166F" w:rsidP="00CD5A3E">
      <w:pPr>
        <w:pStyle w:val="Liststycke"/>
        <w:rPr>
          <w:rFonts w:cs="Arial"/>
          <w:sz w:val="22"/>
        </w:rPr>
      </w:pPr>
    </w:p>
    <w:p w14:paraId="0EA95B2C" w14:textId="121B62B5" w:rsidR="008219A6" w:rsidRDefault="008219A6" w:rsidP="00CD5A3E">
      <w:pPr>
        <w:pStyle w:val="Liststycke"/>
        <w:rPr>
          <w:rFonts w:cs="Arial"/>
          <w:sz w:val="22"/>
        </w:rPr>
      </w:pPr>
    </w:p>
    <w:p w14:paraId="3FA66450" w14:textId="77777777" w:rsidR="008219A6" w:rsidRPr="00ED4F57" w:rsidRDefault="008219A6" w:rsidP="00CD5A3E">
      <w:pPr>
        <w:pStyle w:val="Liststycke"/>
        <w:rPr>
          <w:rFonts w:cs="Arial"/>
          <w:sz w:val="22"/>
        </w:rPr>
      </w:pPr>
    </w:p>
    <w:p w14:paraId="0681AD55" w14:textId="77777777" w:rsidR="00CD5A3E" w:rsidRPr="00ED4F57" w:rsidRDefault="00CD5A3E" w:rsidP="00CD5A3E">
      <w:pPr>
        <w:pStyle w:val="Liststycke"/>
        <w:rPr>
          <w:rFonts w:cs="Arial"/>
          <w:sz w:val="22"/>
        </w:rPr>
      </w:pPr>
    </w:p>
    <w:p w14:paraId="37E341CA" w14:textId="77777777" w:rsidR="004E3EE0" w:rsidRPr="00ED4F57" w:rsidRDefault="004E3EE0" w:rsidP="004E3EE0">
      <w:pPr>
        <w:pStyle w:val="Liststycke"/>
        <w:numPr>
          <w:ilvl w:val="1"/>
          <w:numId w:val="4"/>
        </w:numPr>
        <w:rPr>
          <w:rFonts w:cs="Arial"/>
          <w:b/>
          <w:sz w:val="22"/>
        </w:rPr>
      </w:pPr>
      <w:r w:rsidRPr="00ED4F57">
        <w:rPr>
          <w:rFonts w:cs="Arial"/>
          <w:b/>
          <w:sz w:val="22"/>
        </w:rPr>
        <w:lastRenderedPageBreak/>
        <w:t>Insyn</w:t>
      </w:r>
    </w:p>
    <w:p w14:paraId="245FA6CB" w14:textId="77777777" w:rsidR="004E3EE0" w:rsidRPr="00ED4F57" w:rsidRDefault="004E3EE0" w:rsidP="004E3EE0">
      <w:pPr>
        <w:pStyle w:val="Liststycke"/>
        <w:rPr>
          <w:rFonts w:cs="Arial"/>
          <w:sz w:val="22"/>
        </w:rPr>
      </w:pPr>
      <w:r w:rsidRPr="00ED4F57">
        <w:rPr>
          <w:rFonts w:cs="Arial"/>
          <w:sz w:val="22"/>
        </w:rPr>
        <w:t xml:space="preserve">Med offentliga medel såsom EU medel följer också vissa krav på insyn i projektets verksamhet. En sekretessbedömning avseende </w:t>
      </w:r>
      <w:proofErr w:type="spellStart"/>
      <w:r w:rsidRPr="00ED4F57">
        <w:rPr>
          <w:rFonts w:cs="Arial"/>
          <w:sz w:val="22"/>
        </w:rPr>
        <w:t>ev</w:t>
      </w:r>
      <w:proofErr w:type="spellEnd"/>
      <w:r w:rsidRPr="00ED4F57">
        <w:rPr>
          <w:rFonts w:cs="Arial"/>
          <w:sz w:val="22"/>
        </w:rPr>
        <w:t xml:space="preserve"> företagsspecifika uppgifter kan göras, men i övrigt gäller att projektets verksamhet omfattas av offentlighetsprincipen.</w:t>
      </w:r>
    </w:p>
    <w:p w14:paraId="048E8D5F" w14:textId="77777777" w:rsidR="004E3EE0" w:rsidRPr="00ED4F57" w:rsidRDefault="004E3EE0" w:rsidP="004E3EE0">
      <w:pPr>
        <w:pStyle w:val="Liststycke"/>
        <w:rPr>
          <w:rFonts w:cs="Arial"/>
        </w:rPr>
      </w:pPr>
    </w:p>
    <w:p w14:paraId="6BD21DE5" w14:textId="77777777" w:rsidR="005146FF" w:rsidRPr="00ED4F57" w:rsidRDefault="005146FF"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1318C15E" w14:textId="77777777" w:rsidTr="004E3EE0">
        <w:trPr>
          <w:cantSplit/>
          <w:trHeight w:val="262"/>
        </w:trPr>
        <w:tc>
          <w:tcPr>
            <w:tcW w:w="6804" w:type="dxa"/>
            <w:vMerge w:val="restart"/>
            <w:hideMark/>
          </w:tcPr>
          <w:p w14:paraId="76D1D6B8"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w:t>
            </w:r>
            <w:r w:rsidR="00817B53" w:rsidRPr="00ED4F57">
              <w:rPr>
                <w:rFonts w:ascii="Georgia" w:hAnsi="Georgia" w:cs="Arial"/>
              </w:rPr>
              <w:t>i avsnitt 1.15</w:t>
            </w:r>
            <w:r w:rsidR="004E3EE0" w:rsidRPr="00ED4F57">
              <w:rPr>
                <w:rFonts w:ascii="Georgia" w:hAnsi="Georgia" w:cs="Arial"/>
              </w:rPr>
              <w:t>.?</w:t>
            </w:r>
          </w:p>
        </w:tc>
        <w:tc>
          <w:tcPr>
            <w:tcW w:w="709" w:type="dxa"/>
            <w:tcBorders>
              <w:top w:val="nil"/>
              <w:left w:val="nil"/>
              <w:bottom w:val="single" w:sz="4" w:space="0" w:color="auto"/>
              <w:right w:val="nil"/>
            </w:tcBorders>
            <w:hideMark/>
          </w:tcPr>
          <w:p w14:paraId="6B274CD9"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5DBC1259"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223CC40C" w14:textId="77777777" w:rsidTr="004E3EE0">
        <w:trPr>
          <w:trHeight w:val="262"/>
        </w:trPr>
        <w:tc>
          <w:tcPr>
            <w:tcW w:w="8222" w:type="dxa"/>
            <w:vMerge/>
            <w:vAlign w:val="center"/>
            <w:hideMark/>
          </w:tcPr>
          <w:p w14:paraId="37BEEF3E"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32ECEAED"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45FD51ED"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544BDFA2" w14:textId="77777777" w:rsidTr="004E3EE0">
        <w:trPr>
          <w:cantSplit/>
          <w:trHeight w:val="262"/>
        </w:trPr>
        <w:tc>
          <w:tcPr>
            <w:tcW w:w="8222" w:type="dxa"/>
            <w:gridSpan w:val="3"/>
            <w:tcBorders>
              <w:top w:val="nil"/>
              <w:left w:val="nil"/>
              <w:bottom w:val="single" w:sz="6" w:space="0" w:color="auto"/>
              <w:right w:val="nil"/>
            </w:tcBorders>
            <w:hideMark/>
          </w:tcPr>
          <w:p w14:paraId="1039B6C3" w14:textId="77777777" w:rsidR="00015DA8" w:rsidRPr="00ED4F57" w:rsidRDefault="00015DA8" w:rsidP="004E3EE0">
            <w:pPr>
              <w:tabs>
                <w:tab w:val="left" w:pos="567"/>
                <w:tab w:val="right" w:leader="dot" w:pos="9072"/>
              </w:tabs>
              <w:snapToGrid w:val="0"/>
              <w:rPr>
                <w:rFonts w:ascii="Georgia" w:hAnsi="Georgia" w:cs="Arial"/>
              </w:rPr>
            </w:pPr>
          </w:p>
          <w:p w14:paraId="11250560"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0F0C09CE"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7DCF26AF" w14:textId="77777777" w:rsidR="004E3EE0" w:rsidRPr="00ED4F57" w:rsidRDefault="004E3EE0" w:rsidP="004E3EE0">
            <w:pPr>
              <w:pStyle w:val="Svar"/>
              <w:keepLines/>
              <w:rPr>
                <w:rFonts w:ascii="Georgia" w:hAnsi="Georgia" w:cs="Arial"/>
              </w:rPr>
            </w:pPr>
          </w:p>
        </w:tc>
      </w:tr>
    </w:tbl>
    <w:p w14:paraId="5BE0CB9F" w14:textId="77777777" w:rsidR="004E3EE0" w:rsidRPr="00ED4F57" w:rsidRDefault="004E3EE0" w:rsidP="004E3EE0">
      <w:pPr>
        <w:pStyle w:val="Liststycke"/>
        <w:rPr>
          <w:rFonts w:cs="Arial"/>
        </w:rPr>
      </w:pPr>
    </w:p>
    <w:p w14:paraId="033CB4B1" w14:textId="77777777" w:rsidR="00F52B10" w:rsidRPr="00ED4F57" w:rsidRDefault="00F52B10" w:rsidP="004E3EE0">
      <w:pPr>
        <w:pStyle w:val="Liststycke"/>
        <w:rPr>
          <w:rFonts w:cs="Arial"/>
        </w:rPr>
      </w:pPr>
    </w:p>
    <w:p w14:paraId="7A1B23BD" w14:textId="77777777" w:rsidR="004E3EE0" w:rsidRPr="00ED4F57" w:rsidRDefault="0032626E" w:rsidP="004E3EE0">
      <w:pPr>
        <w:pStyle w:val="Liststycke"/>
        <w:numPr>
          <w:ilvl w:val="1"/>
          <w:numId w:val="4"/>
        </w:numPr>
        <w:rPr>
          <w:rFonts w:cs="Arial"/>
          <w:b/>
          <w:sz w:val="22"/>
        </w:rPr>
      </w:pPr>
      <w:r w:rsidRPr="00ED4F57">
        <w:rPr>
          <w:rFonts w:cs="Arial"/>
          <w:b/>
          <w:sz w:val="22"/>
        </w:rPr>
        <w:t>Robusthet och driftsäkerhet</w:t>
      </w:r>
      <w:r w:rsidR="00CD5A3E" w:rsidRPr="00ED4F57">
        <w:rPr>
          <w:rFonts w:cs="Arial"/>
          <w:b/>
          <w:sz w:val="22"/>
        </w:rPr>
        <w:t xml:space="preserve"> </w:t>
      </w:r>
    </w:p>
    <w:p w14:paraId="21820973" w14:textId="36B6488B" w:rsidR="00F87C3E" w:rsidRPr="00ED4F57" w:rsidRDefault="004E3EE0" w:rsidP="00F87C3E">
      <w:pPr>
        <w:rPr>
          <w:rStyle w:val="Hyperlnk"/>
          <w:rFonts w:ascii="Georgia" w:hAnsi="Georgia" w:cs="Arial"/>
        </w:rPr>
      </w:pPr>
      <w:r w:rsidRPr="00ED4F57">
        <w:rPr>
          <w:rFonts w:cs="Arial"/>
        </w:rPr>
        <w:t xml:space="preserve">När bredbandsnätet är klart ska det </w:t>
      </w:r>
      <w:r w:rsidR="003901B7" w:rsidRPr="00ED4F57">
        <w:rPr>
          <w:rFonts w:cs="Arial"/>
        </w:rPr>
        <w:t>vara robust och driftsäkert.</w:t>
      </w:r>
      <w:r w:rsidR="00896B7C">
        <w:rPr>
          <w:rFonts w:cs="Arial"/>
        </w:rPr>
        <w:t xml:space="preserve"> </w:t>
      </w:r>
      <w:r w:rsidR="00F87C3E" w:rsidRPr="005A1B9D">
        <w:rPr>
          <w:rFonts w:cs="Arial"/>
        </w:rPr>
        <w:t xml:space="preserve">Läs mer på </w:t>
      </w:r>
      <w:hyperlink r:id="rId11" w:history="1">
        <w:r w:rsidR="00EA06BC" w:rsidRPr="005A1B9D">
          <w:rPr>
            <w:rStyle w:val="Hyperlnk"/>
            <w:rFonts w:ascii="Georgia" w:hAnsi="Georgia" w:cs="Arial"/>
          </w:rPr>
          <w:t>tillvaxtverket.se/bredband</w:t>
        </w:r>
      </w:hyperlink>
      <w:r w:rsidR="00F87C3E" w:rsidRPr="00896B7C">
        <w:rPr>
          <w:rStyle w:val="Hyperlnk"/>
          <w:rFonts w:ascii="Georgia" w:hAnsi="Georgia" w:cs="Arial"/>
        </w:rPr>
        <w:t>.</w:t>
      </w:r>
    </w:p>
    <w:p w14:paraId="14B144BE" w14:textId="77777777" w:rsidR="004E3EE0" w:rsidRPr="00F87C3E" w:rsidRDefault="004E3EE0" w:rsidP="004E3EE0">
      <w:pPr>
        <w:pStyle w:val="Liststycke"/>
        <w:rPr>
          <w:rFonts w:cs="Arial"/>
          <w:sz w:val="22"/>
        </w:rPr>
      </w:pPr>
    </w:p>
    <w:p w14:paraId="6FA6D6D5" w14:textId="77777777" w:rsidR="004E3EE0" w:rsidRPr="00ED4F57" w:rsidRDefault="004E3EE0" w:rsidP="004E3EE0">
      <w:pPr>
        <w:pStyle w:val="Liststycke"/>
        <w:rPr>
          <w:rFonts w:cs="Arial"/>
          <w:sz w:val="22"/>
        </w:rPr>
      </w:pPr>
    </w:p>
    <w:p w14:paraId="6E8C90DA" w14:textId="77777777" w:rsidR="004E3EE0" w:rsidRPr="00ED4F57" w:rsidRDefault="004E3EE0" w:rsidP="004E3EE0">
      <w:pPr>
        <w:pStyle w:val="Liststycke"/>
        <w:rPr>
          <w:rFonts w:cs="Arial"/>
          <w:sz w:val="22"/>
        </w:rPr>
      </w:pPr>
      <w:r w:rsidRPr="00ED4F57">
        <w:rPr>
          <w:rFonts w:cs="Arial"/>
          <w:sz w:val="22"/>
        </w:rPr>
        <w:t>Nätet ska också mätas in så att man vet var det går. Det ska också upprättas en dokumentation över nätet, det vill säga en beskrivning av hur det är byggt och var noder och kopplingsbrunnar finns samt hur nätet är kopplat. Det är viktigt att ha sådan information för framtiden.</w:t>
      </w:r>
    </w:p>
    <w:p w14:paraId="219DF58E" w14:textId="77777777" w:rsidR="004E3EE0" w:rsidRPr="00ED4F57" w:rsidRDefault="004E3EE0" w:rsidP="004E3EE0">
      <w:pPr>
        <w:pStyle w:val="Liststycke"/>
        <w:rPr>
          <w:rFonts w:cs="Arial"/>
        </w:rPr>
      </w:pPr>
    </w:p>
    <w:p w14:paraId="43E213E4" w14:textId="77777777" w:rsidR="005146FF" w:rsidRPr="00ED4F57" w:rsidRDefault="005146FF"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3E090F1A" w14:textId="77777777" w:rsidTr="004E3EE0">
        <w:trPr>
          <w:cantSplit/>
          <w:trHeight w:val="262"/>
        </w:trPr>
        <w:tc>
          <w:tcPr>
            <w:tcW w:w="6804" w:type="dxa"/>
            <w:vMerge w:val="restart"/>
            <w:hideMark/>
          </w:tcPr>
          <w:p w14:paraId="5321DA5C"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w:t>
            </w:r>
            <w:r w:rsidR="00817B53" w:rsidRPr="00ED4F57">
              <w:rPr>
                <w:rFonts w:ascii="Georgia" w:hAnsi="Georgia" w:cs="Arial"/>
              </w:rPr>
              <w:t xml:space="preserve">i avsnitt </w:t>
            </w:r>
            <w:proofErr w:type="gramStart"/>
            <w:r w:rsidR="00817B53" w:rsidRPr="00ED4F57">
              <w:rPr>
                <w:rFonts w:ascii="Georgia" w:hAnsi="Georgia" w:cs="Arial"/>
              </w:rPr>
              <w:t>1.16</w:t>
            </w:r>
            <w:r w:rsidR="004E3EE0" w:rsidRPr="00ED4F57">
              <w:rPr>
                <w:rFonts w:ascii="Georgia" w:hAnsi="Georgia" w:cs="Arial"/>
              </w:rPr>
              <w:t>. ?</w:t>
            </w:r>
            <w:proofErr w:type="gramEnd"/>
          </w:p>
        </w:tc>
        <w:tc>
          <w:tcPr>
            <w:tcW w:w="709" w:type="dxa"/>
            <w:tcBorders>
              <w:top w:val="nil"/>
              <w:left w:val="nil"/>
              <w:bottom w:val="single" w:sz="4" w:space="0" w:color="auto"/>
              <w:right w:val="nil"/>
            </w:tcBorders>
            <w:hideMark/>
          </w:tcPr>
          <w:p w14:paraId="54C2CEAB"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507F4864"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20D01E12" w14:textId="77777777" w:rsidTr="004E3EE0">
        <w:trPr>
          <w:trHeight w:val="262"/>
        </w:trPr>
        <w:tc>
          <w:tcPr>
            <w:tcW w:w="8222" w:type="dxa"/>
            <w:vMerge/>
            <w:vAlign w:val="center"/>
            <w:hideMark/>
          </w:tcPr>
          <w:p w14:paraId="7C952C10"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01C856EE"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7DBB9856"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26CB3240" w14:textId="77777777" w:rsidTr="004E3EE0">
        <w:trPr>
          <w:cantSplit/>
          <w:trHeight w:val="262"/>
        </w:trPr>
        <w:tc>
          <w:tcPr>
            <w:tcW w:w="8222" w:type="dxa"/>
            <w:gridSpan w:val="3"/>
            <w:tcBorders>
              <w:top w:val="nil"/>
              <w:left w:val="nil"/>
              <w:bottom w:val="single" w:sz="6" w:space="0" w:color="auto"/>
              <w:right w:val="nil"/>
            </w:tcBorders>
            <w:hideMark/>
          </w:tcPr>
          <w:p w14:paraId="6B1E68A3" w14:textId="77777777" w:rsidR="00015DA8" w:rsidRPr="00ED4F57" w:rsidRDefault="00015DA8" w:rsidP="004E3EE0">
            <w:pPr>
              <w:tabs>
                <w:tab w:val="left" w:pos="567"/>
                <w:tab w:val="right" w:leader="dot" w:pos="9072"/>
              </w:tabs>
              <w:snapToGrid w:val="0"/>
              <w:rPr>
                <w:rFonts w:ascii="Georgia" w:hAnsi="Georgia" w:cs="Arial"/>
              </w:rPr>
            </w:pPr>
          </w:p>
          <w:p w14:paraId="08A115BA"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0B2758EC"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5C538522" w14:textId="77777777" w:rsidR="004E3EE0" w:rsidRPr="00ED4F57" w:rsidRDefault="004E3EE0" w:rsidP="004E3EE0">
            <w:pPr>
              <w:pStyle w:val="Svar"/>
              <w:keepLines/>
              <w:rPr>
                <w:rFonts w:ascii="Georgia" w:hAnsi="Georgia" w:cs="Arial"/>
              </w:rPr>
            </w:pPr>
          </w:p>
        </w:tc>
      </w:tr>
    </w:tbl>
    <w:p w14:paraId="7F8B1AF7" w14:textId="77777777" w:rsidR="004E3EE0" w:rsidRDefault="004E3EE0" w:rsidP="004E3EE0">
      <w:pPr>
        <w:pStyle w:val="Liststycke"/>
        <w:rPr>
          <w:rFonts w:cs="Arial"/>
        </w:rPr>
      </w:pPr>
    </w:p>
    <w:p w14:paraId="16966FA4" w14:textId="77777777" w:rsidR="00ED4F57" w:rsidRPr="00ED4F57" w:rsidRDefault="00ED4F57" w:rsidP="004E3EE0">
      <w:pPr>
        <w:pStyle w:val="Liststycke"/>
        <w:rPr>
          <w:rFonts w:cs="Arial"/>
        </w:rPr>
      </w:pPr>
    </w:p>
    <w:p w14:paraId="2445AE70" w14:textId="77777777" w:rsidR="004E3EE0" w:rsidRPr="00ED4F57" w:rsidRDefault="004E3EE0" w:rsidP="004E3EE0">
      <w:pPr>
        <w:pStyle w:val="Liststycke"/>
        <w:numPr>
          <w:ilvl w:val="1"/>
          <w:numId w:val="4"/>
        </w:numPr>
        <w:rPr>
          <w:rFonts w:cs="Arial"/>
          <w:b/>
          <w:sz w:val="22"/>
        </w:rPr>
      </w:pPr>
      <w:r w:rsidRPr="00ED4F57">
        <w:rPr>
          <w:rFonts w:cs="Arial"/>
          <w:b/>
          <w:sz w:val="22"/>
        </w:rPr>
        <w:t>Villkor för avyttring, överlåtelse eller annan överföring</w:t>
      </w:r>
    </w:p>
    <w:p w14:paraId="2041B995" w14:textId="77777777" w:rsidR="004E3EE0" w:rsidRPr="00ED4F57" w:rsidRDefault="004E3EE0" w:rsidP="004E3EE0">
      <w:pPr>
        <w:pStyle w:val="Liststycke"/>
        <w:rPr>
          <w:rFonts w:cs="Arial"/>
          <w:sz w:val="22"/>
        </w:rPr>
      </w:pPr>
      <w:r w:rsidRPr="00ED4F57">
        <w:rPr>
          <w:rFonts w:cs="Arial"/>
          <w:sz w:val="22"/>
        </w:rPr>
        <w:t>Investeringar i infrastruktur (bredband) eller produktiva investeringar ska ägas under 5 år från slututbetalningen till stödmottagaren enligt Europeiska Regionalfondens regelverk.  Avyttring av investeringen kan medföra återkrav på utbetalade EU medel.</w:t>
      </w:r>
    </w:p>
    <w:p w14:paraId="14795A21" w14:textId="77777777" w:rsidR="004E3EE0" w:rsidRPr="00ED4F57" w:rsidRDefault="004E3EE0" w:rsidP="004E3EE0">
      <w:pPr>
        <w:pStyle w:val="Liststycke"/>
        <w:rPr>
          <w:rFonts w:cs="Arial"/>
        </w:rPr>
      </w:pPr>
    </w:p>
    <w:p w14:paraId="0E836508" w14:textId="77777777" w:rsidR="005146FF" w:rsidRPr="00ED4F57" w:rsidRDefault="005146FF" w:rsidP="004E3EE0">
      <w:pPr>
        <w:pStyle w:val="Liststycke"/>
        <w:rPr>
          <w:rFonts w:cs="Arial"/>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ED4F57" w14:paraId="53D7DDA3" w14:textId="77777777" w:rsidTr="004E3EE0">
        <w:trPr>
          <w:cantSplit/>
          <w:trHeight w:val="262"/>
        </w:trPr>
        <w:tc>
          <w:tcPr>
            <w:tcW w:w="6804" w:type="dxa"/>
            <w:vMerge w:val="restart"/>
            <w:hideMark/>
          </w:tcPr>
          <w:p w14:paraId="61C78A7E" w14:textId="77777777" w:rsidR="004E3EE0" w:rsidRPr="00ED4F57" w:rsidRDefault="00A44733" w:rsidP="007964F3">
            <w:pPr>
              <w:tabs>
                <w:tab w:val="left" w:pos="567"/>
                <w:tab w:val="right" w:leader="dot" w:pos="9072"/>
              </w:tabs>
              <w:snapToGrid w:val="0"/>
              <w:rPr>
                <w:rFonts w:ascii="Georgia" w:hAnsi="Georgia" w:cs="Arial"/>
              </w:rPr>
            </w:pPr>
            <w:r w:rsidRPr="00ED4F57">
              <w:rPr>
                <w:rFonts w:ascii="Georgia" w:hAnsi="Georgia" w:cs="Arial"/>
              </w:rPr>
              <w:t xml:space="preserve">Har ni tagit del av ovanstående information i </w:t>
            </w:r>
            <w:r w:rsidR="00817B53" w:rsidRPr="00ED4F57">
              <w:rPr>
                <w:rFonts w:ascii="Georgia" w:hAnsi="Georgia" w:cs="Arial"/>
              </w:rPr>
              <w:t>avsnitt 1.17</w:t>
            </w:r>
            <w:r w:rsidR="004E3EE0" w:rsidRPr="00ED4F57">
              <w:rPr>
                <w:rFonts w:ascii="Georgia" w:hAnsi="Georgia" w:cs="Arial"/>
              </w:rPr>
              <w:t>.?</w:t>
            </w:r>
          </w:p>
        </w:tc>
        <w:tc>
          <w:tcPr>
            <w:tcW w:w="709" w:type="dxa"/>
            <w:tcBorders>
              <w:top w:val="nil"/>
              <w:left w:val="nil"/>
              <w:bottom w:val="single" w:sz="4" w:space="0" w:color="auto"/>
              <w:right w:val="nil"/>
            </w:tcBorders>
            <w:hideMark/>
          </w:tcPr>
          <w:p w14:paraId="3F18F285"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Ja</w:t>
            </w:r>
          </w:p>
        </w:tc>
        <w:tc>
          <w:tcPr>
            <w:tcW w:w="709" w:type="dxa"/>
            <w:tcBorders>
              <w:top w:val="nil"/>
              <w:left w:val="nil"/>
              <w:bottom w:val="single" w:sz="4" w:space="0" w:color="auto"/>
              <w:right w:val="nil"/>
            </w:tcBorders>
            <w:hideMark/>
          </w:tcPr>
          <w:p w14:paraId="3B1C9DA0" w14:textId="77777777" w:rsidR="004E3EE0" w:rsidRPr="00ED4F57" w:rsidRDefault="004E3EE0" w:rsidP="004E3EE0">
            <w:pPr>
              <w:tabs>
                <w:tab w:val="left" w:pos="567"/>
                <w:tab w:val="right" w:leader="dot" w:pos="9072"/>
              </w:tabs>
              <w:snapToGrid w:val="0"/>
              <w:jc w:val="center"/>
              <w:rPr>
                <w:rFonts w:ascii="Georgia" w:hAnsi="Georgia" w:cs="Arial"/>
              </w:rPr>
            </w:pPr>
            <w:r w:rsidRPr="00ED4F57">
              <w:rPr>
                <w:rFonts w:ascii="Georgia" w:hAnsi="Georgia" w:cs="Arial"/>
              </w:rPr>
              <w:t>Nej</w:t>
            </w:r>
          </w:p>
        </w:tc>
      </w:tr>
      <w:tr w:rsidR="004E3EE0" w:rsidRPr="00ED4F57" w14:paraId="6B7EA7AB" w14:textId="77777777" w:rsidTr="004E3EE0">
        <w:trPr>
          <w:trHeight w:val="262"/>
        </w:trPr>
        <w:tc>
          <w:tcPr>
            <w:tcW w:w="8222" w:type="dxa"/>
            <w:vMerge/>
            <w:vAlign w:val="center"/>
            <w:hideMark/>
          </w:tcPr>
          <w:p w14:paraId="1B5EA03E" w14:textId="77777777" w:rsidR="004E3EE0" w:rsidRPr="00ED4F57"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18361ED3" w14:textId="77777777" w:rsidR="004E3EE0" w:rsidRPr="00ED4F57"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6F49563F" w14:textId="77777777" w:rsidR="004E3EE0" w:rsidRPr="00ED4F57" w:rsidRDefault="004E3EE0" w:rsidP="004E3EE0">
            <w:pPr>
              <w:tabs>
                <w:tab w:val="left" w:pos="567"/>
                <w:tab w:val="right" w:leader="dot" w:pos="9072"/>
              </w:tabs>
              <w:snapToGrid w:val="0"/>
              <w:jc w:val="center"/>
              <w:rPr>
                <w:rFonts w:ascii="Georgia" w:hAnsi="Georgia" w:cs="Arial"/>
              </w:rPr>
            </w:pPr>
          </w:p>
        </w:tc>
      </w:tr>
      <w:tr w:rsidR="004E3EE0" w:rsidRPr="00ED4F57" w14:paraId="05E57AED" w14:textId="77777777" w:rsidTr="004E3EE0">
        <w:trPr>
          <w:cantSplit/>
          <w:trHeight w:val="262"/>
        </w:trPr>
        <w:tc>
          <w:tcPr>
            <w:tcW w:w="8222" w:type="dxa"/>
            <w:gridSpan w:val="3"/>
            <w:tcBorders>
              <w:top w:val="nil"/>
              <w:left w:val="nil"/>
              <w:bottom w:val="single" w:sz="6" w:space="0" w:color="auto"/>
              <w:right w:val="nil"/>
            </w:tcBorders>
            <w:hideMark/>
          </w:tcPr>
          <w:p w14:paraId="74F343D4" w14:textId="77777777" w:rsidR="00015DA8" w:rsidRPr="00ED4F57" w:rsidRDefault="00015DA8" w:rsidP="004E3EE0">
            <w:pPr>
              <w:tabs>
                <w:tab w:val="left" w:pos="567"/>
                <w:tab w:val="right" w:leader="dot" w:pos="9072"/>
              </w:tabs>
              <w:snapToGrid w:val="0"/>
              <w:rPr>
                <w:rFonts w:ascii="Georgia" w:hAnsi="Georgia" w:cs="Arial"/>
              </w:rPr>
            </w:pPr>
          </w:p>
          <w:p w14:paraId="337E0DD5" w14:textId="77777777" w:rsidR="004E3EE0" w:rsidRPr="00ED4F57" w:rsidRDefault="00015DA8" w:rsidP="004E3EE0">
            <w:pPr>
              <w:tabs>
                <w:tab w:val="left" w:pos="567"/>
                <w:tab w:val="right" w:leader="dot" w:pos="9072"/>
              </w:tabs>
              <w:snapToGrid w:val="0"/>
              <w:rPr>
                <w:rFonts w:ascii="Georgia" w:hAnsi="Georgia" w:cs="Arial"/>
              </w:rPr>
            </w:pPr>
            <w:r w:rsidRPr="00ED4F57">
              <w:rPr>
                <w:rFonts w:ascii="Georgia" w:hAnsi="Georgia" w:cs="Arial"/>
              </w:rPr>
              <w:t>Kommentarer</w:t>
            </w:r>
            <w:r w:rsidR="004E3EE0" w:rsidRPr="00ED4F57">
              <w:rPr>
                <w:rFonts w:ascii="Georgia" w:hAnsi="Georgia" w:cs="Arial"/>
              </w:rPr>
              <w:t xml:space="preserve">: </w:t>
            </w:r>
          </w:p>
        </w:tc>
      </w:tr>
      <w:tr w:rsidR="004E3EE0" w:rsidRPr="00ED4F57" w14:paraId="34E1CBA8"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4FA981B5" w14:textId="77777777" w:rsidR="004E3EE0" w:rsidRPr="00ED4F57" w:rsidRDefault="004E3EE0" w:rsidP="004E3EE0">
            <w:pPr>
              <w:pStyle w:val="Svar"/>
              <w:keepLines/>
              <w:rPr>
                <w:rFonts w:ascii="Georgia" w:hAnsi="Georgia" w:cs="Arial"/>
              </w:rPr>
            </w:pPr>
          </w:p>
        </w:tc>
      </w:tr>
    </w:tbl>
    <w:p w14:paraId="554EA9C5" w14:textId="77777777" w:rsidR="004E3EE0" w:rsidRPr="00ED4F57" w:rsidRDefault="004E3EE0" w:rsidP="004E3EE0">
      <w:pPr>
        <w:pStyle w:val="Liststycke"/>
        <w:rPr>
          <w:rFonts w:cs="Arial"/>
        </w:rPr>
      </w:pPr>
    </w:p>
    <w:p w14:paraId="55051775" w14:textId="4AECAF02" w:rsidR="00E6263C" w:rsidRPr="00ED4F57" w:rsidRDefault="00E6263C" w:rsidP="00E6263C">
      <w:pPr>
        <w:pStyle w:val="Rubrik1"/>
        <w:rPr>
          <w:rFonts w:ascii="Georgia" w:hAnsi="Georgia"/>
        </w:rPr>
      </w:pPr>
      <w:r w:rsidRPr="00ED4F57">
        <w:rPr>
          <w:rFonts w:ascii="Georgia" w:hAnsi="Georgia"/>
        </w:rPr>
        <w:t>Viktigt att veta</w:t>
      </w:r>
    </w:p>
    <w:p w14:paraId="3F61C669" w14:textId="77777777" w:rsidR="00E43103" w:rsidRPr="00ED4F57" w:rsidRDefault="00E43103" w:rsidP="00E43103">
      <w:pPr>
        <w:rPr>
          <w:rFonts w:ascii="Georgia" w:hAnsi="Georgia" w:cs="Arial"/>
          <w:b/>
          <w:i/>
        </w:rPr>
      </w:pPr>
      <w:r w:rsidRPr="00ED4F57">
        <w:rPr>
          <w:rFonts w:ascii="Georgia" w:hAnsi="Georgia" w:cs="Arial"/>
          <w:b/>
          <w:i/>
        </w:rPr>
        <w:t xml:space="preserve">För ansökningar till ERUF finns ett antal krav och villkor som gäller alla projekt. Vissa av dessa finns beskrivna i detta dokument. Utförligare information om krav och förutsättningar finns på Tillväxtverkets hemsida: </w:t>
      </w:r>
    </w:p>
    <w:p w14:paraId="140A7F28" w14:textId="31431BA6" w:rsidR="00ED2144" w:rsidRPr="00954237" w:rsidRDefault="00000000" w:rsidP="00E43103">
      <w:pPr>
        <w:rPr>
          <w:rStyle w:val="Hyperlnk"/>
          <w:rFonts w:ascii="Georgia" w:hAnsi="Georgia" w:cs="Arial"/>
        </w:rPr>
      </w:pPr>
      <w:hyperlink r:id="rId12" w:history="1">
        <w:r w:rsidR="00954237">
          <w:rPr>
            <w:rStyle w:val="Hyperlnk"/>
            <w:rFonts w:ascii="Georgia" w:hAnsi="Georgia" w:cs="Arial"/>
          </w:rPr>
          <w:t>https://www.tillvaxtverket.se/bredband</w:t>
        </w:r>
      </w:hyperlink>
    </w:p>
    <w:p w14:paraId="71BCD89A" w14:textId="77777777" w:rsidR="00C96D75" w:rsidRPr="00ED4F57" w:rsidRDefault="00C96D75" w:rsidP="00C96D75">
      <w:pPr>
        <w:pStyle w:val="Rubrik1"/>
        <w:rPr>
          <w:rFonts w:ascii="Georgia" w:hAnsi="Georgia"/>
        </w:rPr>
      </w:pPr>
      <w:r w:rsidRPr="00ED4F57">
        <w:rPr>
          <w:rFonts w:ascii="Georgia" w:hAnsi="Georgia"/>
        </w:rPr>
        <w:t>Sista svarsdag</w:t>
      </w:r>
    </w:p>
    <w:p w14:paraId="300C2059" w14:textId="0EC25704" w:rsidR="00C96D75" w:rsidRPr="00954237" w:rsidRDefault="00C96D75" w:rsidP="00954237">
      <w:pPr>
        <w:rPr>
          <w:rFonts w:ascii="Georgia" w:hAnsi="Georgia" w:cs="Arial"/>
        </w:rPr>
      </w:pPr>
      <w:r w:rsidRPr="249C259D">
        <w:rPr>
          <w:rFonts w:ascii="Georgia" w:hAnsi="Georgia" w:cs="Arial"/>
        </w:rPr>
        <w:t xml:space="preserve">Sista dag att komma in med intresseanmälan är </w:t>
      </w:r>
      <w:r w:rsidR="2260BC8D" w:rsidRPr="249C259D">
        <w:rPr>
          <w:rFonts w:ascii="Georgia" w:hAnsi="Georgia" w:cs="Arial"/>
        </w:rPr>
        <w:t>sista svarsdatum för aktuellt samråd</w:t>
      </w:r>
      <w:r w:rsidRPr="249C259D">
        <w:rPr>
          <w:rFonts w:ascii="Georgia" w:hAnsi="Georgia" w:cs="Arial"/>
        </w:rPr>
        <w:t>. Om inget intresse för utbyggnad inkommer inom utsatt tid kommer Tillväxtverket att förlita sig på den information som finns tillgänglig.</w:t>
      </w:r>
    </w:p>
    <w:p w14:paraId="5C41BE30" w14:textId="77777777" w:rsidR="00ED2144" w:rsidRPr="00ED4F57" w:rsidRDefault="00ED2144" w:rsidP="00ED2144">
      <w:pPr>
        <w:pStyle w:val="Rubrik1"/>
        <w:rPr>
          <w:rFonts w:ascii="Georgia" w:hAnsi="Georgia"/>
        </w:rPr>
      </w:pPr>
      <w:r w:rsidRPr="00ED4F57">
        <w:rPr>
          <w:rFonts w:ascii="Georgia" w:hAnsi="Georgia"/>
        </w:rPr>
        <w:lastRenderedPageBreak/>
        <w:t>Kontaktuppgifter</w:t>
      </w:r>
    </w:p>
    <w:p w14:paraId="612A18B1" w14:textId="563E6DCE" w:rsidR="00ED2144" w:rsidRPr="00ED4F57" w:rsidRDefault="000952AB" w:rsidP="249C259D">
      <w:pPr>
        <w:autoSpaceDE w:val="0"/>
        <w:autoSpaceDN w:val="0"/>
        <w:rPr>
          <w:rFonts w:ascii="Georgia" w:hAnsi="Georgia" w:cs="Arial"/>
        </w:rPr>
      </w:pPr>
      <w:r w:rsidRPr="249C259D">
        <w:rPr>
          <w:rFonts w:ascii="Georgia" w:hAnsi="Georgia" w:cs="Arial"/>
        </w:rPr>
        <w:t>Intressea</w:t>
      </w:r>
      <w:r w:rsidR="00ED2144" w:rsidRPr="249C259D">
        <w:rPr>
          <w:rFonts w:ascii="Georgia" w:hAnsi="Georgia" w:cs="Arial"/>
        </w:rPr>
        <w:t>nmälan skickas per epost till</w:t>
      </w:r>
      <w:r w:rsidR="643EFA10" w:rsidRPr="249C259D">
        <w:rPr>
          <w:rFonts w:ascii="Georgia" w:hAnsi="Georgia" w:cs="Arial"/>
        </w:rPr>
        <w:t xml:space="preserve"> respektive programkontor</w:t>
      </w:r>
      <w:r w:rsidR="00ED2144" w:rsidRPr="249C259D">
        <w:rPr>
          <w:rFonts w:ascii="Georgia" w:hAnsi="Georgia" w:cs="Arial"/>
        </w:rPr>
        <w:t xml:space="preserve">: </w:t>
      </w:r>
    </w:p>
    <w:p w14:paraId="270235AA" w14:textId="77777777" w:rsidR="00ED2144" w:rsidRPr="00433B19" w:rsidRDefault="00ED2144" w:rsidP="00ED2144">
      <w:pPr>
        <w:pStyle w:val="Liststycke"/>
        <w:autoSpaceDE w:val="0"/>
        <w:autoSpaceDN w:val="0"/>
        <w:rPr>
          <w:rFonts w:cs="Arial"/>
          <w:sz w:val="22"/>
          <w:szCs w:val="22"/>
        </w:rPr>
      </w:pPr>
    </w:p>
    <w:p w14:paraId="32846B75" w14:textId="5C8534BB" w:rsidR="00D62281" w:rsidRDefault="00D62281" w:rsidP="249C259D">
      <w:pPr>
        <w:rPr>
          <w:rFonts w:ascii="Georgia" w:eastAsia="Georgia" w:hAnsi="Georgia" w:cs="Georgia"/>
          <w:color w:val="000000" w:themeColor="text1"/>
          <w:szCs w:val="22"/>
        </w:rPr>
      </w:pPr>
      <w:r w:rsidRPr="249C259D">
        <w:rPr>
          <w:rFonts w:ascii="Georgia" w:eastAsia="Georgia" w:hAnsi="Georgia" w:cs="Georgia"/>
          <w:color w:val="000000" w:themeColor="text1"/>
          <w:szCs w:val="22"/>
        </w:rPr>
        <w:t xml:space="preserve">Programområde Mellersta Norrland: </w:t>
      </w:r>
      <w:hyperlink r:id="rId13">
        <w:r w:rsidRPr="249C259D">
          <w:rPr>
            <w:rStyle w:val="Hyperlnk"/>
            <w:rFonts w:ascii="Georgia" w:eastAsia="Georgia" w:hAnsi="Georgia" w:cs="Georgia"/>
            <w:color w:val="0000FF"/>
            <w:szCs w:val="22"/>
          </w:rPr>
          <w:t>mellerstanorrland@tillvaxtverket.se</w:t>
        </w:r>
      </w:hyperlink>
    </w:p>
    <w:p w14:paraId="0C2A67F2" w14:textId="4C3EB3EB" w:rsidR="00D62281" w:rsidRDefault="00D62281" w:rsidP="249C259D">
      <w:pPr>
        <w:rPr>
          <w:rFonts w:ascii="Georgia" w:eastAsia="Georgia" w:hAnsi="Georgia" w:cs="Georgia"/>
          <w:color w:val="000000" w:themeColor="text1"/>
          <w:szCs w:val="22"/>
        </w:rPr>
      </w:pPr>
      <w:r w:rsidRPr="249C259D">
        <w:rPr>
          <w:rFonts w:ascii="Georgia" w:eastAsia="Georgia" w:hAnsi="Georgia" w:cs="Georgia"/>
          <w:color w:val="000000" w:themeColor="text1"/>
          <w:szCs w:val="22"/>
        </w:rPr>
        <w:t xml:space="preserve">Programområde Övre Norrland: </w:t>
      </w:r>
      <w:hyperlink r:id="rId14">
        <w:r w:rsidRPr="249C259D">
          <w:rPr>
            <w:rStyle w:val="Hyperlnk"/>
            <w:rFonts w:ascii="Georgia" w:eastAsia="Georgia" w:hAnsi="Georgia" w:cs="Georgia"/>
            <w:color w:val="0000FF"/>
            <w:szCs w:val="22"/>
          </w:rPr>
          <w:t>ovrenorrland@tillvaxtverket.se</w:t>
        </w:r>
      </w:hyperlink>
    </w:p>
    <w:p w14:paraId="3838D213" w14:textId="0A663D5A" w:rsidR="249C259D" w:rsidRDefault="249C259D" w:rsidP="249C259D">
      <w:pPr>
        <w:rPr>
          <w:rFonts w:ascii="Georgia" w:eastAsia="Georgia" w:hAnsi="Georgia" w:cs="Georgia"/>
          <w:color w:val="000000" w:themeColor="text1"/>
          <w:szCs w:val="22"/>
        </w:rPr>
      </w:pPr>
    </w:p>
    <w:p w14:paraId="38995662" w14:textId="2B79D388" w:rsidR="249C259D" w:rsidRDefault="249C259D" w:rsidP="249C259D">
      <w:pPr>
        <w:ind w:firstLine="720"/>
        <w:rPr>
          <w:rFonts w:ascii="Georgia" w:eastAsia="Georgia" w:hAnsi="Georgia" w:cs="Georgia"/>
          <w:color w:val="000000" w:themeColor="text1"/>
          <w:szCs w:val="22"/>
        </w:rPr>
      </w:pPr>
    </w:p>
    <w:p w14:paraId="1834A031" w14:textId="26E15BA3" w:rsidR="249C259D" w:rsidRDefault="249C259D" w:rsidP="249C259D"/>
    <w:p w14:paraId="71870E0F" w14:textId="77777777" w:rsidR="00ED2144" w:rsidRPr="00ED2144" w:rsidRDefault="00ED2144" w:rsidP="00C96D75">
      <w:pPr>
        <w:rPr>
          <w:rStyle w:val="Hyperlnk"/>
          <w:rFonts w:ascii="Arial" w:hAnsi="Arial" w:cs="Arial"/>
          <w:color w:val="auto"/>
          <w:u w:val="none"/>
        </w:rPr>
      </w:pPr>
    </w:p>
    <w:sectPr w:rsidR="00ED2144" w:rsidRPr="00ED2144" w:rsidSect="00AB2E83">
      <w:headerReference w:type="default" r:id="rId15"/>
      <w:footerReference w:type="default" r:id="rId16"/>
      <w:headerReference w:type="first" r:id="rId17"/>
      <w:footerReference w:type="first" r:id="rId18"/>
      <w:type w:val="continuous"/>
      <w:pgSz w:w="11906" w:h="16838" w:code="9"/>
      <w:pgMar w:top="1559" w:right="851" w:bottom="680"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43AD" w14:textId="77777777" w:rsidR="00E21AC3" w:rsidRDefault="00E21AC3">
      <w:r>
        <w:separator/>
      </w:r>
    </w:p>
  </w:endnote>
  <w:endnote w:type="continuationSeparator" w:id="0">
    <w:p w14:paraId="1ECE9A7B" w14:textId="77777777" w:rsidR="00E21AC3" w:rsidRDefault="00E21AC3">
      <w:r>
        <w:continuationSeparator/>
      </w:r>
    </w:p>
  </w:endnote>
  <w:endnote w:type="continuationNotice" w:id="1">
    <w:p w14:paraId="376A801D" w14:textId="77777777" w:rsidR="00E21AC3" w:rsidRDefault="00E21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12C" w14:textId="77777777" w:rsidR="004C364A" w:rsidRDefault="00174D96" w:rsidP="005A243B">
    <w:pPr>
      <w:pStyle w:val="Sidfot"/>
      <w:tabs>
        <w:tab w:val="clear" w:pos="4536"/>
        <w:tab w:val="clear" w:pos="9072"/>
        <w:tab w:val="center" w:pos="5264"/>
        <w:tab w:val="right" w:pos="10546"/>
      </w:tabs>
      <w:rPr>
        <w:rFonts w:ascii="Arial" w:hAnsi="Arial" w:cs="Arial"/>
        <w:sz w:val="20"/>
        <w:szCs w:val="20"/>
      </w:rPr>
    </w:pPr>
    <w:r>
      <w:rPr>
        <w:rFonts w:ascii="Arial" w:hAnsi="Arial" w:cs="Arial"/>
        <w:noProof/>
        <w:sz w:val="20"/>
        <w:szCs w:val="20"/>
      </w:rPr>
      <w:drawing>
        <wp:anchor distT="0" distB="0" distL="114300" distR="114300" simplePos="0" relativeHeight="251658244" behindDoc="1" locked="0" layoutInCell="1" allowOverlap="1" wp14:anchorId="665A59D5" wp14:editId="3335368B">
          <wp:simplePos x="0" y="0"/>
          <wp:positionH relativeFrom="column">
            <wp:posOffset>5354955</wp:posOffset>
          </wp:positionH>
          <wp:positionV relativeFrom="paragraph">
            <wp:posOffset>-167640</wp:posOffset>
          </wp:positionV>
          <wp:extent cx="1303655" cy="453390"/>
          <wp:effectExtent l="0" t="0" r="0" b="3810"/>
          <wp:wrapThrough wrapText="bothSides">
            <wp:wrapPolygon edited="0">
              <wp:start x="0" y="0"/>
              <wp:lineTo x="0" y="20874"/>
              <wp:lineTo x="21148" y="20874"/>
              <wp:lineTo x="2114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v_RGB.jpg"/>
                  <pic:cNvPicPr/>
                </pic:nvPicPr>
                <pic:blipFill>
                  <a:blip r:embed="rId1">
                    <a:extLst>
                      <a:ext uri="{28A0092B-C50C-407E-A947-70E740481C1C}">
                        <a14:useLocalDpi xmlns:a14="http://schemas.microsoft.com/office/drawing/2010/main" val="0"/>
                      </a:ext>
                    </a:extLst>
                  </a:blip>
                  <a:stretch>
                    <a:fillRect/>
                  </a:stretch>
                </pic:blipFill>
                <pic:spPr>
                  <a:xfrm>
                    <a:off x="0" y="0"/>
                    <a:ext cx="1303655" cy="4533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5823" w14:textId="77777777" w:rsidR="004C364A" w:rsidRDefault="004C364A" w:rsidP="00FA5DB5">
    <w:pPr>
      <w:pStyle w:val="Sidfot"/>
      <w:tabs>
        <w:tab w:val="clear" w:pos="4536"/>
        <w:tab w:val="clear" w:pos="9072"/>
        <w:tab w:val="left" w:pos="8876"/>
      </w:tabs>
      <w:jc w:val="center"/>
    </w:pPr>
    <w:r>
      <w:rPr>
        <w:rFonts w:ascii="Arial" w:hAnsi="Arial" w:cs="Arial"/>
        <w:noProof/>
        <w:sz w:val="20"/>
        <w:szCs w:val="20"/>
      </w:rPr>
      <w:drawing>
        <wp:anchor distT="0" distB="0" distL="114300" distR="114300" simplePos="0" relativeHeight="251658240" behindDoc="1" locked="0" layoutInCell="1" allowOverlap="1" wp14:anchorId="47CE5AD3" wp14:editId="527F216D">
          <wp:simplePos x="0" y="0"/>
          <wp:positionH relativeFrom="column">
            <wp:posOffset>5202555</wp:posOffset>
          </wp:positionH>
          <wp:positionV relativeFrom="paragraph">
            <wp:posOffset>-162560</wp:posOffset>
          </wp:positionV>
          <wp:extent cx="1303655" cy="453390"/>
          <wp:effectExtent l="0" t="0" r="0" b="3810"/>
          <wp:wrapThrough wrapText="bothSides">
            <wp:wrapPolygon edited="0">
              <wp:start x="0" y="0"/>
              <wp:lineTo x="0" y="20874"/>
              <wp:lineTo x="21148" y="20874"/>
              <wp:lineTo x="21148"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v_RGB.jpg"/>
                  <pic:cNvPicPr/>
                </pic:nvPicPr>
                <pic:blipFill>
                  <a:blip r:embed="rId1">
                    <a:extLst>
                      <a:ext uri="{28A0092B-C50C-407E-A947-70E740481C1C}">
                        <a14:useLocalDpi xmlns:a14="http://schemas.microsoft.com/office/drawing/2010/main" val="0"/>
                      </a:ext>
                    </a:extLst>
                  </a:blip>
                  <a:stretch>
                    <a:fillRect/>
                  </a:stretch>
                </pic:blipFill>
                <pic:spPr>
                  <a:xfrm>
                    <a:off x="0" y="0"/>
                    <a:ext cx="1303655" cy="453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D053" w14:textId="77777777" w:rsidR="00E21AC3" w:rsidRDefault="00E21AC3">
      <w:r>
        <w:separator/>
      </w:r>
    </w:p>
  </w:footnote>
  <w:footnote w:type="continuationSeparator" w:id="0">
    <w:p w14:paraId="15103259" w14:textId="77777777" w:rsidR="00E21AC3" w:rsidRDefault="00E21AC3">
      <w:r>
        <w:continuationSeparator/>
      </w:r>
    </w:p>
  </w:footnote>
  <w:footnote w:type="continuationNotice" w:id="1">
    <w:p w14:paraId="20F996F2" w14:textId="77777777" w:rsidR="00E21AC3" w:rsidRDefault="00E21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1A95" w14:textId="77777777" w:rsidR="004C364A" w:rsidRPr="00A923B4" w:rsidRDefault="004C364A" w:rsidP="00CB7EFD">
    <w:pPr>
      <w:pStyle w:val="Sidhuvud"/>
      <w:tabs>
        <w:tab w:val="clear" w:pos="4536"/>
        <w:tab w:val="clear" w:pos="9072"/>
        <w:tab w:val="right" w:pos="9781"/>
      </w:tabs>
      <w:rPr>
        <w:b/>
        <w:i/>
      </w:rPr>
    </w:pPr>
    <w:r w:rsidRPr="00A923B4">
      <w:rPr>
        <w:b/>
        <w:i/>
      </w:rPr>
      <w:tab/>
    </w:r>
  </w:p>
  <w:p w14:paraId="79B3C342" w14:textId="6026F923" w:rsidR="004C364A" w:rsidRPr="00F4007F" w:rsidRDefault="004C364A" w:rsidP="007463F5">
    <w:pPr>
      <w:pStyle w:val="Sidhuvud"/>
      <w:tabs>
        <w:tab w:val="clear" w:pos="9072"/>
        <w:tab w:val="right" w:pos="10546"/>
      </w:tabs>
    </w:pPr>
    <w:r>
      <w:rPr>
        <w:noProof/>
      </w:rPr>
      <w:tab/>
    </w:r>
    <w:r>
      <w:rPr>
        <w:noProof/>
      </w:rPr>
      <w:tab/>
    </w:r>
    <w:r w:rsidR="00B65FC4">
      <w:rPr>
        <w:noProof/>
      </w:rPr>
      <w:drawing>
        <wp:inline distT="0" distB="0" distL="0" distR="0" wp14:anchorId="5230A648" wp14:editId="2F67E795">
          <wp:extent cx="1441683" cy="684000"/>
          <wp:effectExtent l="0" t="0" r="6350"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Blå.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6739" w14:textId="7CAAFE8B" w:rsidR="004C364A" w:rsidRPr="00874C72" w:rsidRDefault="004C364A" w:rsidP="00874C72">
    <w:pPr>
      <w:pStyle w:val="Sidhuvud"/>
      <w:jc w:val="right"/>
    </w:pPr>
    <w:r>
      <w:rPr>
        <w:noProof/>
      </w:rPr>
      <mc:AlternateContent>
        <mc:Choice Requires="wps">
          <w:drawing>
            <wp:anchor distT="0" distB="0" distL="114300" distR="114300" simplePos="0" relativeHeight="251658242" behindDoc="0" locked="0" layoutInCell="1" allowOverlap="1" wp14:anchorId="6D88EB56" wp14:editId="38B93FE6">
              <wp:simplePos x="0" y="0"/>
              <wp:positionH relativeFrom="column">
                <wp:posOffset>5168652</wp:posOffset>
              </wp:positionH>
              <wp:positionV relativeFrom="paragraph">
                <wp:posOffset>728372</wp:posOffset>
              </wp:positionV>
              <wp:extent cx="1483121" cy="45719"/>
              <wp:effectExtent l="0" t="0" r="317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83121" cy="45719"/>
                      </a:xfrm>
                      <a:prstGeom prst="rect">
                        <a:avLst/>
                      </a:prstGeom>
                      <a:solidFill>
                        <a:srgbClr val="FFFFFF"/>
                      </a:solidFill>
                      <a:ln w="9525">
                        <a:noFill/>
                        <a:miter lim="800000"/>
                        <a:headEnd/>
                        <a:tailEnd/>
                      </a:ln>
                    </wps:spPr>
                    <wps:txbx>
                      <w:txbxContent>
                        <w:p w14:paraId="72322517" w14:textId="77777777" w:rsidR="004C364A" w:rsidRPr="00F312EE" w:rsidRDefault="004C364A">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8EB56" id="_x0000_t202" coordsize="21600,21600" o:spt="202" path="m,l,21600r21600,l21600,xe">
              <v:stroke joinstyle="miter"/>
              <v:path gradientshapeok="t" o:connecttype="rect"/>
            </v:shapetype>
            <v:shape id="Textruta 2" o:spid="_x0000_s1026" type="#_x0000_t202" style="position:absolute;left:0;text-align:left;margin-left:407pt;margin-top:57.35pt;width:116.8pt;height:3.6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" stroked="f">
              <v:textbox>
                <w:txbxContent>
                  <w:p w14:paraId="72322517" w14:textId="77777777" w:rsidR="004C364A" w:rsidRPr="00F312EE" w:rsidRDefault="004C364A">
                    <w:pPr>
                      <w:rPr>
                        <w:rFonts w:ascii="Arial" w:hAnsi="Arial" w:cs="Arial"/>
                        <w:sz w:val="16"/>
                        <w:szCs w:val="16"/>
                      </w:rPr>
                    </w:pPr>
                  </w:p>
                </w:txbxContent>
              </v:textbox>
            </v:shape>
          </w:pict>
        </mc:Fallback>
      </mc:AlternateContent>
    </w:r>
    <w:r w:rsidR="00B65FC4">
      <w:rPr>
        <w:noProof/>
      </w:rPr>
      <w:drawing>
        <wp:inline distT="0" distB="0" distL="0" distR="0" wp14:anchorId="46F4100F" wp14:editId="1C18E924">
          <wp:extent cx="1441683" cy="684000"/>
          <wp:effectExtent l="0" t="0" r="6350" b="190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Blå.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D72"/>
    <w:multiLevelType w:val="multilevel"/>
    <w:tmpl w:val="C62644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823574"/>
    <w:multiLevelType w:val="hybridMultilevel"/>
    <w:tmpl w:val="93C43C1E"/>
    <w:lvl w:ilvl="0" w:tplc="3AA0747E">
      <w:start w:val="3"/>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BFF6F84"/>
    <w:multiLevelType w:val="hybridMultilevel"/>
    <w:tmpl w:val="C3CC0B1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530C3DC5"/>
    <w:multiLevelType w:val="hybridMultilevel"/>
    <w:tmpl w:val="8C3E9AE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0D3A7C"/>
    <w:multiLevelType w:val="hybridMultilevel"/>
    <w:tmpl w:val="8FF08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DB3319C"/>
    <w:multiLevelType w:val="hybridMultilevel"/>
    <w:tmpl w:val="D6785CE4"/>
    <w:lvl w:ilvl="0" w:tplc="041D0017">
      <w:start w:val="1"/>
      <w:numFmt w:val="lowerLetter"/>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D7709C3"/>
    <w:multiLevelType w:val="hybridMultilevel"/>
    <w:tmpl w:val="5142A02C"/>
    <w:lvl w:ilvl="0" w:tplc="693CC3B4">
      <w:start w:val="12"/>
      <w:numFmt w:val="bullet"/>
      <w:lvlText w:val="-"/>
      <w:lvlJc w:val="left"/>
      <w:pPr>
        <w:tabs>
          <w:tab w:val="num" w:pos="284"/>
        </w:tabs>
        <w:ind w:left="284" w:hanging="284"/>
      </w:pPr>
      <w:rPr>
        <w:rFonts w:ascii="Arial" w:eastAsia="Times New Roman" w:hAnsi="Aria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385569024">
    <w:abstractNumId w:val="2"/>
  </w:num>
  <w:num w:numId="2" w16cid:durableId="19867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481503">
    <w:abstractNumId w:val="6"/>
  </w:num>
  <w:num w:numId="4" w16cid:durableId="1379205328">
    <w:abstractNumId w:val="0"/>
  </w:num>
  <w:num w:numId="5" w16cid:durableId="1008993269">
    <w:abstractNumId w:val="3"/>
  </w:num>
  <w:num w:numId="6" w16cid:durableId="1028993439">
    <w:abstractNumId w:val="4"/>
  </w:num>
  <w:num w:numId="7" w16cid:durableId="2079941961">
    <w:abstractNumId w:val="1"/>
  </w:num>
  <w:num w:numId="8" w16cid:durableId="1026255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CF"/>
    <w:rsid w:val="00003D76"/>
    <w:rsid w:val="00015DA8"/>
    <w:rsid w:val="00017585"/>
    <w:rsid w:val="000208CD"/>
    <w:rsid w:val="00021763"/>
    <w:rsid w:val="000264B4"/>
    <w:rsid w:val="00034B5B"/>
    <w:rsid w:val="00040498"/>
    <w:rsid w:val="00046716"/>
    <w:rsid w:val="000478DD"/>
    <w:rsid w:val="00055BFA"/>
    <w:rsid w:val="00057536"/>
    <w:rsid w:val="00060F23"/>
    <w:rsid w:val="0006720B"/>
    <w:rsid w:val="00070A35"/>
    <w:rsid w:val="0008397F"/>
    <w:rsid w:val="00087FD1"/>
    <w:rsid w:val="0009296C"/>
    <w:rsid w:val="000952AB"/>
    <w:rsid w:val="000A06C8"/>
    <w:rsid w:val="000A0B3D"/>
    <w:rsid w:val="000A4140"/>
    <w:rsid w:val="000B13DD"/>
    <w:rsid w:val="000B3CB1"/>
    <w:rsid w:val="000B72B3"/>
    <w:rsid w:val="000C05EB"/>
    <w:rsid w:val="000C1617"/>
    <w:rsid w:val="000C5582"/>
    <w:rsid w:val="00106236"/>
    <w:rsid w:val="00110CBA"/>
    <w:rsid w:val="00136A52"/>
    <w:rsid w:val="00136AF3"/>
    <w:rsid w:val="00140091"/>
    <w:rsid w:val="00141E40"/>
    <w:rsid w:val="00154CA3"/>
    <w:rsid w:val="0015555F"/>
    <w:rsid w:val="001706F0"/>
    <w:rsid w:val="00171DB9"/>
    <w:rsid w:val="00174D96"/>
    <w:rsid w:val="00175D35"/>
    <w:rsid w:val="001A7699"/>
    <w:rsid w:val="001E021E"/>
    <w:rsid w:val="001E434D"/>
    <w:rsid w:val="001E7819"/>
    <w:rsid w:val="001F6E11"/>
    <w:rsid w:val="001F6EF0"/>
    <w:rsid w:val="001F74B9"/>
    <w:rsid w:val="00205F24"/>
    <w:rsid w:val="002103A1"/>
    <w:rsid w:val="00210FF5"/>
    <w:rsid w:val="0021254B"/>
    <w:rsid w:val="00221B8D"/>
    <w:rsid w:val="0022308E"/>
    <w:rsid w:val="0022568F"/>
    <w:rsid w:val="0024015E"/>
    <w:rsid w:val="0024580A"/>
    <w:rsid w:val="002459CF"/>
    <w:rsid w:val="002749BA"/>
    <w:rsid w:val="002749E9"/>
    <w:rsid w:val="002775C2"/>
    <w:rsid w:val="0029674B"/>
    <w:rsid w:val="002C4B1D"/>
    <w:rsid w:val="002C7191"/>
    <w:rsid w:val="002D162C"/>
    <w:rsid w:val="002D3A6D"/>
    <w:rsid w:val="002F63EB"/>
    <w:rsid w:val="0030139E"/>
    <w:rsid w:val="00301A95"/>
    <w:rsid w:val="00310E10"/>
    <w:rsid w:val="0032626E"/>
    <w:rsid w:val="00332D51"/>
    <w:rsid w:val="0033676C"/>
    <w:rsid w:val="00347075"/>
    <w:rsid w:val="0035648A"/>
    <w:rsid w:val="0036373B"/>
    <w:rsid w:val="00365155"/>
    <w:rsid w:val="00366396"/>
    <w:rsid w:val="00367AC6"/>
    <w:rsid w:val="003901B7"/>
    <w:rsid w:val="003958D0"/>
    <w:rsid w:val="00395CE2"/>
    <w:rsid w:val="003B2A8D"/>
    <w:rsid w:val="003C2581"/>
    <w:rsid w:val="003C3010"/>
    <w:rsid w:val="003C5B82"/>
    <w:rsid w:val="003D17DB"/>
    <w:rsid w:val="003E4CD2"/>
    <w:rsid w:val="003E53CB"/>
    <w:rsid w:val="003F4F56"/>
    <w:rsid w:val="003F5980"/>
    <w:rsid w:val="004042D2"/>
    <w:rsid w:val="0041104B"/>
    <w:rsid w:val="00427750"/>
    <w:rsid w:val="00433B19"/>
    <w:rsid w:val="00443058"/>
    <w:rsid w:val="00446AEA"/>
    <w:rsid w:val="00447C6F"/>
    <w:rsid w:val="00454471"/>
    <w:rsid w:val="00455C0C"/>
    <w:rsid w:val="004764EB"/>
    <w:rsid w:val="00494D54"/>
    <w:rsid w:val="004A20DA"/>
    <w:rsid w:val="004B1EE7"/>
    <w:rsid w:val="004B3DF9"/>
    <w:rsid w:val="004C0BE2"/>
    <w:rsid w:val="004C1244"/>
    <w:rsid w:val="004C364A"/>
    <w:rsid w:val="004C3B4D"/>
    <w:rsid w:val="004D40EC"/>
    <w:rsid w:val="004D685C"/>
    <w:rsid w:val="004D7B66"/>
    <w:rsid w:val="004E3EE0"/>
    <w:rsid w:val="004F7444"/>
    <w:rsid w:val="00501536"/>
    <w:rsid w:val="00503277"/>
    <w:rsid w:val="00510843"/>
    <w:rsid w:val="005146FF"/>
    <w:rsid w:val="00526747"/>
    <w:rsid w:val="00527BF1"/>
    <w:rsid w:val="00535F91"/>
    <w:rsid w:val="00545B37"/>
    <w:rsid w:val="0056208B"/>
    <w:rsid w:val="0057355C"/>
    <w:rsid w:val="00574663"/>
    <w:rsid w:val="005750A3"/>
    <w:rsid w:val="00575560"/>
    <w:rsid w:val="005777BD"/>
    <w:rsid w:val="00580042"/>
    <w:rsid w:val="00585E8C"/>
    <w:rsid w:val="005A0336"/>
    <w:rsid w:val="005A1B9D"/>
    <w:rsid w:val="005A243B"/>
    <w:rsid w:val="005B1FDA"/>
    <w:rsid w:val="005B2707"/>
    <w:rsid w:val="005D0C82"/>
    <w:rsid w:val="005D4061"/>
    <w:rsid w:val="005E0D71"/>
    <w:rsid w:val="005F4D2A"/>
    <w:rsid w:val="005F7B5E"/>
    <w:rsid w:val="005F7EBA"/>
    <w:rsid w:val="00620F3D"/>
    <w:rsid w:val="0063055E"/>
    <w:rsid w:val="00630741"/>
    <w:rsid w:val="00631BBC"/>
    <w:rsid w:val="006560C9"/>
    <w:rsid w:val="006668F5"/>
    <w:rsid w:val="00687BD8"/>
    <w:rsid w:val="006B0D87"/>
    <w:rsid w:val="006B235B"/>
    <w:rsid w:val="006B3C11"/>
    <w:rsid w:val="006B442D"/>
    <w:rsid w:val="006B4579"/>
    <w:rsid w:val="006B6AC4"/>
    <w:rsid w:val="006C3851"/>
    <w:rsid w:val="006E66C2"/>
    <w:rsid w:val="006F371F"/>
    <w:rsid w:val="006F6D96"/>
    <w:rsid w:val="00701ABD"/>
    <w:rsid w:val="00707F93"/>
    <w:rsid w:val="007151A8"/>
    <w:rsid w:val="00716F27"/>
    <w:rsid w:val="007355F6"/>
    <w:rsid w:val="00737DD3"/>
    <w:rsid w:val="007463F5"/>
    <w:rsid w:val="007470EE"/>
    <w:rsid w:val="00753AB1"/>
    <w:rsid w:val="00780342"/>
    <w:rsid w:val="00783689"/>
    <w:rsid w:val="007964F3"/>
    <w:rsid w:val="007A4EA6"/>
    <w:rsid w:val="007C0FA3"/>
    <w:rsid w:val="007C1F43"/>
    <w:rsid w:val="007C587C"/>
    <w:rsid w:val="007C77FF"/>
    <w:rsid w:val="007D7080"/>
    <w:rsid w:val="00801B00"/>
    <w:rsid w:val="00812FF1"/>
    <w:rsid w:val="00817B53"/>
    <w:rsid w:val="00820AF6"/>
    <w:rsid w:val="008219A6"/>
    <w:rsid w:val="00822D2C"/>
    <w:rsid w:val="00832621"/>
    <w:rsid w:val="00835AA0"/>
    <w:rsid w:val="00840306"/>
    <w:rsid w:val="00841F5E"/>
    <w:rsid w:val="0084388B"/>
    <w:rsid w:val="0087050D"/>
    <w:rsid w:val="00874784"/>
    <w:rsid w:val="00874C72"/>
    <w:rsid w:val="00881A07"/>
    <w:rsid w:val="00896B7C"/>
    <w:rsid w:val="008C6C24"/>
    <w:rsid w:val="008D0C7F"/>
    <w:rsid w:val="008D5098"/>
    <w:rsid w:val="008D6455"/>
    <w:rsid w:val="008E62C6"/>
    <w:rsid w:val="00904D1B"/>
    <w:rsid w:val="0092069A"/>
    <w:rsid w:val="00930B99"/>
    <w:rsid w:val="00944455"/>
    <w:rsid w:val="00954237"/>
    <w:rsid w:val="0095463C"/>
    <w:rsid w:val="009721AE"/>
    <w:rsid w:val="009807B9"/>
    <w:rsid w:val="009924AF"/>
    <w:rsid w:val="00995D11"/>
    <w:rsid w:val="009979BA"/>
    <w:rsid w:val="009A1853"/>
    <w:rsid w:val="009A4985"/>
    <w:rsid w:val="009B33B7"/>
    <w:rsid w:val="009D5ECB"/>
    <w:rsid w:val="009E0851"/>
    <w:rsid w:val="009E7245"/>
    <w:rsid w:val="009F7C24"/>
    <w:rsid w:val="00A12739"/>
    <w:rsid w:val="00A224B3"/>
    <w:rsid w:val="00A24026"/>
    <w:rsid w:val="00A35825"/>
    <w:rsid w:val="00A41498"/>
    <w:rsid w:val="00A44733"/>
    <w:rsid w:val="00A528B4"/>
    <w:rsid w:val="00A53B4E"/>
    <w:rsid w:val="00A60BBD"/>
    <w:rsid w:val="00A646C2"/>
    <w:rsid w:val="00A923B4"/>
    <w:rsid w:val="00AA6342"/>
    <w:rsid w:val="00AB2E83"/>
    <w:rsid w:val="00AB7A08"/>
    <w:rsid w:val="00AD041D"/>
    <w:rsid w:val="00AD0DD1"/>
    <w:rsid w:val="00AE3EA2"/>
    <w:rsid w:val="00AF411B"/>
    <w:rsid w:val="00B11FC2"/>
    <w:rsid w:val="00B14B1B"/>
    <w:rsid w:val="00B16C80"/>
    <w:rsid w:val="00B17FB2"/>
    <w:rsid w:val="00B257F2"/>
    <w:rsid w:val="00B2728A"/>
    <w:rsid w:val="00B3777C"/>
    <w:rsid w:val="00B42748"/>
    <w:rsid w:val="00B44D5E"/>
    <w:rsid w:val="00B65FC4"/>
    <w:rsid w:val="00B66799"/>
    <w:rsid w:val="00B9711D"/>
    <w:rsid w:val="00BB6D42"/>
    <w:rsid w:val="00BC2C4C"/>
    <w:rsid w:val="00BD76CE"/>
    <w:rsid w:val="00BE7BF6"/>
    <w:rsid w:val="00C00462"/>
    <w:rsid w:val="00C02D78"/>
    <w:rsid w:val="00C12A11"/>
    <w:rsid w:val="00C13D82"/>
    <w:rsid w:val="00C35DB8"/>
    <w:rsid w:val="00C42D8C"/>
    <w:rsid w:val="00C5567A"/>
    <w:rsid w:val="00C559B2"/>
    <w:rsid w:val="00C65924"/>
    <w:rsid w:val="00C67F9E"/>
    <w:rsid w:val="00C92F97"/>
    <w:rsid w:val="00C96D75"/>
    <w:rsid w:val="00CA52DB"/>
    <w:rsid w:val="00CB55A5"/>
    <w:rsid w:val="00CB7EFD"/>
    <w:rsid w:val="00CD5A3E"/>
    <w:rsid w:val="00CF34CC"/>
    <w:rsid w:val="00D16264"/>
    <w:rsid w:val="00D2496C"/>
    <w:rsid w:val="00D26397"/>
    <w:rsid w:val="00D42BAD"/>
    <w:rsid w:val="00D44326"/>
    <w:rsid w:val="00D5515E"/>
    <w:rsid w:val="00D62281"/>
    <w:rsid w:val="00D65094"/>
    <w:rsid w:val="00D7050A"/>
    <w:rsid w:val="00D721CA"/>
    <w:rsid w:val="00D83B01"/>
    <w:rsid w:val="00D85434"/>
    <w:rsid w:val="00DB046D"/>
    <w:rsid w:val="00DB5AAF"/>
    <w:rsid w:val="00DD1B79"/>
    <w:rsid w:val="00DD5F06"/>
    <w:rsid w:val="00DE5E73"/>
    <w:rsid w:val="00DE6408"/>
    <w:rsid w:val="00E035A3"/>
    <w:rsid w:val="00E1166F"/>
    <w:rsid w:val="00E2166B"/>
    <w:rsid w:val="00E21AC3"/>
    <w:rsid w:val="00E301A6"/>
    <w:rsid w:val="00E42162"/>
    <w:rsid w:val="00E43103"/>
    <w:rsid w:val="00E43142"/>
    <w:rsid w:val="00E61B86"/>
    <w:rsid w:val="00E6263C"/>
    <w:rsid w:val="00E63D22"/>
    <w:rsid w:val="00E7448B"/>
    <w:rsid w:val="00E77CF4"/>
    <w:rsid w:val="00EA06BC"/>
    <w:rsid w:val="00EA4256"/>
    <w:rsid w:val="00EC561E"/>
    <w:rsid w:val="00EC76C8"/>
    <w:rsid w:val="00ED2144"/>
    <w:rsid w:val="00ED4F57"/>
    <w:rsid w:val="00EE3CF8"/>
    <w:rsid w:val="00EE5D56"/>
    <w:rsid w:val="00EF1267"/>
    <w:rsid w:val="00EF5DC5"/>
    <w:rsid w:val="00F03EE0"/>
    <w:rsid w:val="00F0423F"/>
    <w:rsid w:val="00F0727B"/>
    <w:rsid w:val="00F12A1A"/>
    <w:rsid w:val="00F14D3F"/>
    <w:rsid w:val="00F15846"/>
    <w:rsid w:val="00F17BD1"/>
    <w:rsid w:val="00F255A5"/>
    <w:rsid w:val="00F312EE"/>
    <w:rsid w:val="00F3374A"/>
    <w:rsid w:val="00F340C1"/>
    <w:rsid w:val="00F366A8"/>
    <w:rsid w:val="00F4007F"/>
    <w:rsid w:val="00F4750B"/>
    <w:rsid w:val="00F52B10"/>
    <w:rsid w:val="00F65950"/>
    <w:rsid w:val="00F71BBB"/>
    <w:rsid w:val="00F83B28"/>
    <w:rsid w:val="00F8557E"/>
    <w:rsid w:val="00F87C3E"/>
    <w:rsid w:val="00F91436"/>
    <w:rsid w:val="00FA23C1"/>
    <w:rsid w:val="00FA5DB5"/>
    <w:rsid w:val="00FC12EE"/>
    <w:rsid w:val="00FE608E"/>
    <w:rsid w:val="00FE6BD8"/>
    <w:rsid w:val="00FF0492"/>
    <w:rsid w:val="00FF0C12"/>
    <w:rsid w:val="00FF6718"/>
    <w:rsid w:val="04967107"/>
    <w:rsid w:val="06972114"/>
    <w:rsid w:val="0DA03952"/>
    <w:rsid w:val="0E5E805C"/>
    <w:rsid w:val="0EC421DE"/>
    <w:rsid w:val="136E5FE0"/>
    <w:rsid w:val="1DD84BA7"/>
    <w:rsid w:val="2260BC8D"/>
    <w:rsid w:val="236BF0B9"/>
    <w:rsid w:val="249C259D"/>
    <w:rsid w:val="24FF6EED"/>
    <w:rsid w:val="25BF43F2"/>
    <w:rsid w:val="38E1B94B"/>
    <w:rsid w:val="3E219908"/>
    <w:rsid w:val="456511C0"/>
    <w:rsid w:val="53FF6E71"/>
    <w:rsid w:val="643EFA10"/>
    <w:rsid w:val="697CD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933F9"/>
  <w15:docId w15:val="{D38F0215-8AE7-4FC0-8CDD-0EE0FDB8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Normal"/>
    <w:link w:val="Rubrik1Char"/>
    <w:uiPriority w:val="9"/>
    <w:qFormat/>
    <w:rsid w:val="00ED21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3">
    <w:name w:val="heading 3"/>
    <w:basedOn w:val="Normal"/>
    <w:next w:val="Normal"/>
    <w:link w:val="Rubrik3Char"/>
    <w:semiHidden/>
    <w:unhideWhenUsed/>
    <w:qFormat/>
    <w:rsid w:val="00896B7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Blankettrubrik">
    <w:name w:val="Blankettrubrik"/>
    <w:basedOn w:val="Normal"/>
    <w:rPr>
      <w:rFonts w:ascii="Arial" w:hAnsi="Arial" w:cs="Arial"/>
      <w:b/>
      <w:sz w:val="32"/>
      <w:szCs w:val="32"/>
    </w:rPr>
  </w:style>
  <w:style w:type="paragraph" w:customStyle="1" w:styleId="Rubriktabell">
    <w:name w:val="Rubrik_tabell"/>
    <w:basedOn w:val="Normal"/>
    <w:rsid w:val="009E0851"/>
    <w:rPr>
      <w:rFonts w:ascii="Arial" w:hAnsi="Arial" w:cs="Arial"/>
      <w:b/>
      <w:sz w:val="18"/>
      <w:szCs w:val="20"/>
    </w:rPr>
  </w:style>
  <w:style w:type="paragraph" w:customStyle="1" w:styleId="Ledtext">
    <w:name w:val="Ledtext"/>
    <w:basedOn w:val="Normal"/>
    <w:rPr>
      <w:rFonts w:ascii="Arial" w:hAnsi="Arial" w:cs="Arial"/>
      <w:sz w:val="18"/>
      <w:szCs w:val="20"/>
    </w:rPr>
  </w:style>
  <w:style w:type="table" w:styleId="Tabellrutnt">
    <w:name w:val="Table Grid"/>
    <w:basedOn w:val="Normaltabel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tyle>
  <w:style w:type="character" w:styleId="Platshllartext">
    <w:name w:val="Placeholder Text"/>
    <w:basedOn w:val="Standardstycketeckensnitt"/>
    <w:uiPriority w:val="99"/>
    <w:semiHidden/>
    <w:rsid w:val="000A0B3D"/>
    <w:rPr>
      <w:color w:val="808080"/>
    </w:rPr>
  </w:style>
  <w:style w:type="character" w:customStyle="1" w:styleId="Formatmall1">
    <w:name w:val="Formatmall1"/>
    <w:basedOn w:val="Standardstycketeckensnitt"/>
    <w:rsid w:val="005F4D2A"/>
    <w:rPr>
      <w:rFonts w:asciiTheme="minorHAnsi" w:hAnsiTheme="minorHAnsi"/>
      <w:b/>
      <w:sz w:val="24"/>
    </w:rPr>
  </w:style>
  <w:style w:type="character" w:customStyle="1" w:styleId="Formatmall2">
    <w:name w:val="Formatmall2"/>
    <w:basedOn w:val="Standardstycketeckensnitt"/>
    <w:rsid w:val="005F4D2A"/>
    <w:rPr>
      <w:rFonts w:ascii="Arial" w:hAnsi="Arial"/>
      <w:sz w:val="24"/>
    </w:rPr>
  </w:style>
  <w:style w:type="character" w:customStyle="1" w:styleId="Formatmall3">
    <w:name w:val="Formatmall3"/>
    <w:basedOn w:val="Standardstycketeckensnitt"/>
    <w:rsid w:val="005F4D2A"/>
    <w:rPr>
      <w:rFonts w:ascii="Arial" w:hAnsi="Arial"/>
      <w:b/>
      <w:sz w:val="24"/>
    </w:rPr>
  </w:style>
  <w:style w:type="character" w:customStyle="1" w:styleId="Arial9FET">
    <w:name w:val="Arial 9 FET"/>
    <w:basedOn w:val="Standardstycketeckensnitt"/>
    <w:rsid w:val="00F366A8"/>
    <w:rPr>
      <w:rFonts w:ascii="Arial" w:hAnsi="Arial"/>
      <w:b/>
      <w:sz w:val="18"/>
    </w:rPr>
  </w:style>
  <w:style w:type="character" w:customStyle="1" w:styleId="Arial9svart">
    <w:name w:val="Arial 9 svart"/>
    <w:basedOn w:val="Standardstycketeckensnitt"/>
    <w:rsid w:val="00365155"/>
    <w:rPr>
      <w:rFonts w:ascii="Arial" w:hAnsi="Arial"/>
      <w:sz w:val="18"/>
    </w:rPr>
  </w:style>
  <w:style w:type="character" w:customStyle="1" w:styleId="Formatmall4">
    <w:name w:val="Formatmall4"/>
    <w:basedOn w:val="Standardstycketeckensnitt"/>
    <w:uiPriority w:val="1"/>
    <w:rsid w:val="008D0C7F"/>
  </w:style>
  <w:style w:type="character" w:customStyle="1" w:styleId="SidfotChar">
    <w:name w:val="Sidfot Char"/>
    <w:basedOn w:val="Standardstycketeckensnitt"/>
    <w:link w:val="Sidfot"/>
    <w:uiPriority w:val="99"/>
    <w:rsid w:val="000B13DD"/>
    <w:rPr>
      <w:sz w:val="22"/>
      <w:szCs w:val="24"/>
    </w:rPr>
  </w:style>
  <w:style w:type="character" w:styleId="Hyperlnk">
    <w:name w:val="Hyperlink"/>
    <w:basedOn w:val="Standardstycketeckensnitt"/>
    <w:rsid w:val="004E3EE0"/>
    <w:rPr>
      <w:color w:val="0000FF" w:themeColor="hyperlink"/>
      <w:u w:val="single"/>
    </w:rPr>
  </w:style>
  <w:style w:type="paragraph" w:styleId="Liststycke">
    <w:name w:val="List Paragraph"/>
    <w:basedOn w:val="Normal"/>
    <w:uiPriority w:val="34"/>
    <w:qFormat/>
    <w:rsid w:val="004E3EE0"/>
    <w:pPr>
      <w:ind w:left="720"/>
      <w:contextualSpacing/>
    </w:pPr>
    <w:rPr>
      <w:rFonts w:ascii="Georgia" w:hAnsi="Georgia"/>
      <w:sz w:val="20"/>
      <w:szCs w:val="20"/>
    </w:rPr>
  </w:style>
  <w:style w:type="paragraph" w:customStyle="1" w:styleId="Svar">
    <w:name w:val="Svar"/>
    <w:basedOn w:val="Normal"/>
    <w:rsid w:val="004E3EE0"/>
    <w:rPr>
      <w:rFonts w:ascii="Calibri" w:hAnsi="Calibri"/>
      <w:i/>
      <w:iCs/>
    </w:rPr>
  </w:style>
  <w:style w:type="character" w:styleId="Kommentarsreferens">
    <w:name w:val="annotation reference"/>
    <w:basedOn w:val="Standardstycketeckensnitt"/>
    <w:rsid w:val="00070A35"/>
    <w:rPr>
      <w:sz w:val="16"/>
      <w:szCs w:val="16"/>
    </w:rPr>
  </w:style>
  <w:style w:type="paragraph" w:styleId="Kommentarer">
    <w:name w:val="annotation text"/>
    <w:basedOn w:val="Normal"/>
    <w:link w:val="KommentarerChar"/>
    <w:rsid w:val="00070A35"/>
    <w:rPr>
      <w:sz w:val="20"/>
      <w:szCs w:val="20"/>
    </w:rPr>
  </w:style>
  <w:style w:type="character" w:customStyle="1" w:styleId="KommentarerChar">
    <w:name w:val="Kommentarer Char"/>
    <w:basedOn w:val="Standardstycketeckensnitt"/>
    <w:link w:val="Kommentarer"/>
    <w:rsid w:val="00070A35"/>
  </w:style>
  <w:style w:type="paragraph" w:styleId="Kommentarsmne">
    <w:name w:val="annotation subject"/>
    <w:basedOn w:val="Kommentarer"/>
    <w:next w:val="Kommentarer"/>
    <w:link w:val="KommentarsmneChar"/>
    <w:rsid w:val="00070A35"/>
    <w:rPr>
      <w:b/>
      <w:bCs/>
    </w:rPr>
  </w:style>
  <w:style w:type="character" w:customStyle="1" w:styleId="KommentarsmneChar">
    <w:name w:val="Kommentarsämne Char"/>
    <w:basedOn w:val="KommentarerChar"/>
    <w:link w:val="Kommentarsmne"/>
    <w:rsid w:val="00070A35"/>
    <w:rPr>
      <w:b/>
      <w:bCs/>
    </w:rPr>
  </w:style>
  <w:style w:type="character" w:customStyle="1" w:styleId="Rubrik1Char">
    <w:name w:val="Rubrik 1 Char"/>
    <w:basedOn w:val="Standardstycketeckensnitt"/>
    <w:link w:val="Rubrik1"/>
    <w:uiPriority w:val="9"/>
    <w:rsid w:val="00ED2144"/>
    <w:rPr>
      <w:rFonts w:asciiTheme="majorHAnsi" w:eastAsiaTheme="majorEastAsia" w:hAnsiTheme="majorHAnsi" w:cstheme="majorBidi"/>
      <w:b/>
      <w:bCs/>
      <w:color w:val="365F91" w:themeColor="accent1" w:themeShade="BF"/>
      <w:sz w:val="28"/>
      <w:szCs w:val="28"/>
      <w:lang w:eastAsia="en-US"/>
    </w:rPr>
  </w:style>
  <w:style w:type="character" w:customStyle="1" w:styleId="Rubrik3Char">
    <w:name w:val="Rubrik 3 Char"/>
    <w:basedOn w:val="Standardstycketeckensnitt"/>
    <w:link w:val="Rubrik3"/>
    <w:semiHidden/>
    <w:rsid w:val="00896B7C"/>
    <w:rPr>
      <w:rFonts w:asciiTheme="majorHAnsi" w:eastAsiaTheme="majorEastAsia" w:hAnsiTheme="majorHAnsi" w:cstheme="majorBidi"/>
      <w:b/>
      <w:bCs/>
      <w:color w:val="4F81BD" w:themeColor="accent1"/>
      <w:sz w:val="22"/>
      <w:szCs w:val="24"/>
    </w:rPr>
  </w:style>
  <w:style w:type="character" w:styleId="Olstomnmnande">
    <w:name w:val="Unresolved Mention"/>
    <w:basedOn w:val="Standardstycketeckensnitt"/>
    <w:uiPriority w:val="99"/>
    <w:semiHidden/>
    <w:unhideWhenUsed/>
    <w:rsid w:val="00395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0036">
      <w:bodyDiv w:val="1"/>
      <w:marLeft w:val="0"/>
      <w:marRight w:val="0"/>
      <w:marTop w:val="0"/>
      <w:marBottom w:val="0"/>
      <w:divBdr>
        <w:top w:val="none" w:sz="0" w:space="0" w:color="auto"/>
        <w:left w:val="none" w:sz="0" w:space="0" w:color="auto"/>
        <w:bottom w:val="none" w:sz="0" w:space="0" w:color="auto"/>
        <w:right w:val="none" w:sz="0" w:space="0" w:color="auto"/>
      </w:divBdr>
    </w:div>
    <w:div w:id="20128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llerstanorrland@tillvaxtverket.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llvaxtverket.se/bredba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llvaxtverket.se/bredba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illvaxtverket.se/bredban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vrenorrland@tillvaxtverket.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NJOH\LOKALA~1\Temp\Medfinansieringsintyg%20offentlig__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0B4B4A1416EC46A1ACCC1D35228C42" ma:contentTypeVersion="14" ma:contentTypeDescription="Skapa ett nytt dokument." ma:contentTypeScope="" ma:versionID="8147306f2b9dfd18d96040f0166814ec">
  <xsd:schema xmlns:xsd="http://www.w3.org/2001/XMLSchema" xmlns:xs="http://www.w3.org/2001/XMLSchema" xmlns:p="http://schemas.microsoft.com/office/2006/metadata/properties" xmlns:ns2="7c4da9c8-694d-4ee0-aca6-82ab5b85be04" xmlns:ns3="17c6f7ac-0690-44eb-b0b7-6a0a1ed295d9" targetNamespace="http://schemas.microsoft.com/office/2006/metadata/properties" ma:root="true" ma:fieldsID="eada22e4ae9fe2437c60c33aa87b7372" ns2:_="" ns3:_="">
    <xsd:import namespace="7c4da9c8-694d-4ee0-aca6-82ab5b85be04"/>
    <xsd:import namespace="17c6f7ac-0690-44eb-b0b7-6a0a1ed295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a9c8-694d-4ee0-aca6-82ab5b85b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B6DBC-BA37-4168-BE4B-77E96AF5F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251D6-0818-4ADF-8E82-2BD4CE0C034C}">
  <ds:schemaRefs>
    <ds:schemaRef ds:uri="http://schemas.microsoft.com/sharepoint/v3/contenttype/forms"/>
  </ds:schemaRefs>
</ds:datastoreItem>
</file>

<file path=customXml/itemProps3.xml><?xml version="1.0" encoding="utf-8"?>
<ds:datastoreItem xmlns:ds="http://schemas.openxmlformats.org/officeDocument/2006/customXml" ds:itemID="{24F01F88-FC69-45FC-856E-46530B31E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da9c8-694d-4ee0-aca6-82ab5b85be04"/>
    <ds:schemaRef ds:uri="17c6f7ac-0690-44eb-b0b7-6a0a1ed2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Medfinansieringsintyg offentlig__2.dot</Template>
  <TotalTime>9</TotalTime>
  <Pages>9</Pages>
  <Words>2516</Words>
  <Characters>13337</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Ansökan</vt:lpstr>
    </vt:vector>
  </TitlesOfParts>
  <Company>Spider AB</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dc:title>
  <dc:creator>AGNJOH</dc:creator>
  <cp:lastModifiedBy>Torill Fagervik</cp:lastModifiedBy>
  <cp:revision>3</cp:revision>
  <cp:lastPrinted>2015-12-17T08:27:00Z</cp:lastPrinted>
  <dcterms:created xsi:type="dcterms:W3CDTF">2022-09-27T08:59:00Z</dcterms:created>
  <dcterms:modified xsi:type="dcterms:W3CDTF">2022-09-27T09:07:00Z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0x0101007C0B4B4A1416EC46A1ACCC1D35228C42</vt:lpwstr>
  </property>
</Properties>
</file>